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41" w:rsidRPr="00B44488" w:rsidRDefault="00737B41" w:rsidP="00737B4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B44488">
        <w:rPr>
          <w:rFonts w:ascii="方正小标宋简体" w:eastAsia="方正小标宋简体" w:hAnsi="宋体" w:hint="eastAsia"/>
          <w:sz w:val="44"/>
          <w:szCs w:val="44"/>
        </w:rPr>
        <w:t>2018年第一季度辖区安全形势分析报告</w:t>
      </w:r>
    </w:p>
    <w:p w:rsidR="00737B41" w:rsidRDefault="00737B41" w:rsidP="00737B41">
      <w:pPr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737B41" w:rsidRPr="00DC1C7D" w:rsidRDefault="00737B41" w:rsidP="00737B4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201</w:t>
      </w:r>
      <w:r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年第一季度，广东海事局各单位各部门按照局年度工作会议部署，紧紧围绕辖区安全监管中心工作，</w:t>
      </w:r>
      <w:r w:rsidRPr="00B9391C">
        <w:rPr>
          <w:rFonts w:ascii="仿宋_GB2312" w:eastAsia="仿宋_GB2312" w:hAnsi="宋体" w:hint="eastAsia"/>
          <w:sz w:val="30"/>
          <w:szCs w:val="30"/>
        </w:rPr>
        <w:t>深</w:t>
      </w:r>
      <w:r>
        <w:rPr>
          <w:rFonts w:ascii="仿宋_GB2312" w:eastAsia="仿宋_GB2312" w:hAnsi="宋体" w:hint="eastAsia"/>
          <w:sz w:val="30"/>
          <w:szCs w:val="30"/>
        </w:rPr>
        <w:t>入开展</w:t>
      </w:r>
      <w:r w:rsidR="00405A32">
        <w:rPr>
          <w:rFonts w:ascii="仿宋_GB2312" w:eastAsia="仿宋_GB2312" w:hAnsi="宋体" w:hint="eastAsia"/>
          <w:sz w:val="30"/>
          <w:szCs w:val="30"/>
        </w:rPr>
        <w:t>广东</w:t>
      </w:r>
      <w:r w:rsidR="00405A32">
        <w:rPr>
          <w:rFonts w:ascii="仿宋_GB2312" w:eastAsia="仿宋_GB2312" w:hAnsi="宋体"/>
          <w:sz w:val="30"/>
          <w:szCs w:val="30"/>
        </w:rPr>
        <w:t>省水上交通运输安全专项整治、</w:t>
      </w:r>
      <w:r w:rsidR="00405A32">
        <w:rPr>
          <w:rFonts w:ascii="仿宋_GB2312" w:eastAsia="仿宋_GB2312" w:hint="eastAsia"/>
          <w:color w:val="000000"/>
          <w:sz w:val="30"/>
          <w:szCs w:val="30"/>
        </w:rPr>
        <w:t>岁末年初</w:t>
      </w:r>
      <w:r>
        <w:rPr>
          <w:rFonts w:ascii="仿宋_GB2312" w:eastAsia="仿宋_GB2312" w:hint="eastAsia"/>
          <w:color w:val="000000"/>
          <w:sz w:val="30"/>
          <w:szCs w:val="30"/>
        </w:rPr>
        <w:t>安全生产大检查、</w:t>
      </w:r>
      <w:r w:rsidR="00405A32">
        <w:rPr>
          <w:rFonts w:ascii="仿宋_GB2312" w:eastAsia="仿宋_GB2312" w:hint="eastAsia"/>
          <w:color w:val="000000"/>
          <w:sz w:val="30"/>
          <w:szCs w:val="30"/>
        </w:rPr>
        <w:t>中小型</w:t>
      </w:r>
      <w:r w:rsidR="00405A32">
        <w:rPr>
          <w:rFonts w:ascii="仿宋_GB2312" w:eastAsia="仿宋_GB2312"/>
          <w:color w:val="000000"/>
          <w:sz w:val="30"/>
          <w:szCs w:val="30"/>
        </w:rPr>
        <w:t>船舶安全管理专项治理、</w:t>
      </w:r>
      <w:r w:rsidR="00405A32">
        <w:rPr>
          <w:rFonts w:ascii="仿宋_GB2312" w:eastAsia="仿宋_GB2312" w:hAnsi="宋体" w:hint="eastAsia"/>
          <w:sz w:val="30"/>
          <w:szCs w:val="30"/>
        </w:rPr>
        <w:t>珠江口水域</w:t>
      </w:r>
      <w:r w:rsidR="00405A32">
        <w:rPr>
          <w:rFonts w:ascii="仿宋_GB2312" w:eastAsia="仿宋_GB2312" w:hAnsi="宋体"/>
          <w:sz w:val="30"/>
          <w:szCs w:val="30"/>
        </w:rPr>
        <w:t>安全</w:t>
      </w:r>
      <w:r w:rsidR="00405A32">
        <w:rPr>
          <w:rFonts w:ascii="仿宋_GB2312" w:eastAsia="仿宋_GB2312" w:hAnsi="宋体" w:hint="eastAsia"/>
          <w:sz w:val="30"/>
          <w:szCs w:val="30"/>
        </w:rPr>
        <w:t>综合治理</w:t>
      </w:r>
      <w:r w:rsidR="00405A32" w:rsidRPr="009F66FA">
        <w:rPr>
          <w:rFonts w:ascii="仿宋_GB2312" w:eastAsia="仿宋_GB2312" w:hAnsi="宋体" w:hint="eastAsia"/>
          <w:sz w:val="30"/>
          <w:szCs w:val="30"/>
        </w:rPr>
        <w:t>等</w:t>
      </w:r>
      <w:r w:rsidR="00405A32">
        <w:rPr>
          <w:rFonts w:ascii="仿宋_GB2312" w:eastAsia="仿宋_GB2312" w:hint="eastAsia"/>
          <w:color w:val="000000"/>
          <w:sz w:val="30"/>
          <w:szCs w:val="30"/>
        </w:rPr>
        <w:t>专项行动</w:t>
      </w:r>
      <w:r w:rsidR="00405A32">
        <w:rPr>
          <w:rFonts w:ascii="仿宋_GB2312" w:eastAsia="仿宋_GB2312" w:hAnsi="宋体" w:hint="eastAsia"/>
          <w:sz w:val="30"/>
          <w:szCs w:val="30"/>
        </w:rPr>
        <w:t>，扎实</w:t>
      </w:r>
      <w:r w:rsidR="00405A32">
        <w:rPr>
          <w:rFonts w:ascii="仿宋_GB2312" w:eastAsia="仿宋_GB2312" w:hAnsi="宋体"/>
          <w:sz w:val="30"/>
          <w:szCs w:val="30"/>
        </w:rPr>
        <w:t>做好</w:t>
      </w:r>
      <w:r w:rsidR="00405A32">
        <w:rPr>
          <w:rFonts w:ascii="仿宋_GB2312" w:eastAsia="仿宋_GB2312" w:hint="eastAsia"/>
          <w:color w:val="000000"/>
          <w:sz w:val="30"/>
          <w:szCs w:val="30"/>
        </w:rPr>
        <w:t>2018年春运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="00405A32">
        <w:rPr>
          <w:rFonts w:ascii="仿宋_GB2312" w:eastAsia="仿宋_GB2312" w:hAnsi="宋体" w:hint="eastAsia"/>
          <w:sz w:val="30"/>
          <w:szCs w:val="30"/>
        </w:rPr>
        <w:t>全国</w:t>
      </w:r>
      <w:r w:rsidR="00405A32">
        <w:rPr>
          <w:rFonts w:ascii="仿宋_GB2312" w:eastAsia="仿宋_GB2312" w:hAnsi="宋体"/>
          <w:sz w:val="30"/>
          <w:szCs w:val="30"/>
        </w:rPr>
        <w:t>两会</w:t>
      </w:r>
      <w:r w:rsidR="00405A32">
        <w:rPr>
          <w:rFonts w:ascii="仿宋_GB2312" w:eastAsia="仿宋_GB2312" w:hAnsi="宋体" w:hint="eastAsia"/>
          <w:sz w:val="30"/>
          <w:szCs w:val="30"/>
        </w:rPr>
        <w:t>等</w:t>
      </w:r>
      <w:r w:rsidR="00405A32">
        <w:rPr>
          <w:rFonts w:ascii="仿宋_GB2312" w:eastAsia="仿宋_GB2312" w:hAnsi="宋体"/>
          <w:sz w:val="30"/>
          <w:szCs w:val="30"/>
        </w:rPr>
        <w:t>重点时段</w:t>
      </w:r>
      <w:r w:rsidR="00405A32">
        <w:rPr>
          <w:rFonts w:ascii="仿宋_GB2312" w:eastAsia="仿宋_GB2312" w:hAnsi="宋体" w:hint="eastAsia"/>
          <w:sz w:val="30"/>
          <w:szCs w:val="30"/>
        </w:rPr>
        <w:t>安全</w:t>
      </w:r>
      <w:r w:rsidR="00405A32">
        <w:rPr>
          <w:rFonts w:ascii="仿宋_GB2312" w:eastAsia="仿宋_GB2312" w:hAnsi="宋体"/>
          <w:sz w:val="30"/>
          <w:szCs w:val="30"/>
        </w:rPr>
        <w:t>监管</w:t>
      </w:r>
      <w:r w:rsidR="00405A32">
        <w:rPr>
          <w:rFonts w:ascii="仿宋_GB2312" w:eastAsia="仿宋_GB2312" w:hAnsi="宋体" w:hint="eastAsia"/>
          <w:sz w:val="30"/>
          <w:szCs w:val="30"/>
        </w:rPr>
        <w:t>，</w:t>
      </w:r>
      <w:r w:rsidRPr="00190E38">
        <w:rPr>
          <w:rFonts w:ascii="仿宋_GB2312" w:eastAsia="仿宋_GB2312" w:hint="eastAsia"/>
          <w:color w:val="000000"/>
          <w:sz w:val="30"/>
          <w:szCs w:val="30"/>
        </w:rPr>
        <w:t>全面</w:t>
      </w:r>
      <w:r>
        <w:rPr>
          <w:rFonts w:ascii="仿宋_GB2312" w:eastAsia="仿宋_GB2312" w:hint="eastAsia"/>
          <w:color w:val="000000"/>
          <w:sz w:val="30"/>
          <w:szCs w:val="30"/>
        </w:rPr>
        <w:t>排查和整改</w:t>
      </w:r>
      <w:r w:rsidRPr="002357C2">
        <w:rPr>
          <w:rFonts w:ascii="仿宋_GB2312" w:eastAsia="仿宋_GB2312" w:hint="eastAsia"/>
          <w:color w:val="000000"/>
          <w:sz w:val="30"/>
          <w:szCs w:val="30"/>
        </w:rPr>
        <w:t>水上交通安全隐患，</w:t>
      </w:r>
      <w:r>
        <w:rPr>
          <w:rFonts w:ascii="仿宋_GB2312" w:eastAsia="仿宋_GB2312" w:hint="eastAsia"/>
          <w:color w:val="000000"/>
          <w:sz w:val="30"/>
          <w:szCs w:val="30"/>
        </w:rPr>
        <w:t>不断</w:t>
      </w:r>
      <w:r>
        <w:rPr>
          <w:rFonts w:ascii="仿宋_GB2312" w:eastAsia="仿宋_GB2312" w:hAnsi="宋体" w:hint="eastAsia"/>
          <w:sz w:val="30"/>
          <w:szCs w:val="30"/>
        </w:rPr>
        <w:t>加强风险管理，扎实做好寒潮大风、雾、暴雨、洪水等季节性灾害天气的预防工作，充分发挥智慧海事监管服务平台的</w:t>
      </w:r>
      <w:r>
        <w:rPr>
          <w:rFonts w:ascii="仿宋_GB2312" w:eastAsia="仿宋_GB2312" w:hint="eastAsia"/>
          <w:color w:val="000000"/>
          <w:sz w:val="30"/>
          <w:szCs w:val="30"/>
        </w:rPr>
        <w:t>现场监控</w:t>
      </w:r>
      <w:r>
        <w:rPr>
          <w:rFonts w:ascii="仿宋_GB2312" w:eastAsia="仿宋_GB2312" w:hAnsi="宋体" w:hint="eastAsia"/>
          <w:sz w:val="30"/>
          <w:szCs w:val="30"/>
        </w:rPr>
        <w:t>作用</w:t>
      </w:r>
      <w:r w:rsidRPr="002357C2"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30"/>
          <w:szCs w:val="30"/>
        </w:rPr>
        <w:t>有力保障了</w:t>
      </w:r>
      <w:r w:rsidRPr="002357C2">
        <w:rPr>
          <w:rFonts w:ascii="仿宋_GB2312" w:eastAsia="仿宋_GB2312" w:hAnsi="宋体" w:hint="eastAsia"/>
          <w:sz w:val="30"/>
          <w:szCs w:val="30"/>
        </w:rPr>
        <w:t>辖区安全形势</w:t>
      </w:r>
      <w:r>
        <w:rPr>
          <w:rFonts w:ascii="仿宋_GB2312" w:eastAsia="仿宋_GB2312" w:hAnsi="宋体" w:hint="eastAsia"/>
          <w:sz w:val="30"/>
          <w:szCs w:val="30"/>
        </w:rPr>
        <w:t>的持续稳定</w:t>
      </w:r>
      <w:r w:rsidRPr="00DC1C7D">
        <w:rPr>
          <w:rFonts w:ascii="仿宋_GB2312" w:eastAsia="仿宋_GB2312" w:hAnsi="宋体" w:hint="eastAsia"/>
          <w:sz w:val="30"/>
          <w:szCs w:val="30"/>
        </w:rPr>
        <w:t>。</w:t>
      </w:r>
    </w:p>
    <w:p w:rsidR="00737B41" w:rsidRPr="009F66FA" w:rsidRDefault="00737B41" w:rsidP="00737B41">
      <w:pPr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现对辖区今年第一季度安全形势和事故发生规律进行总结分析，并提出下阶段事故防控主要工作。</w:t>
      </w:r>
    </w:p>
    <w:p w:rsidR="00737B41" w:rsidRPr="0062706E" w:rsidRDefault="00737B41" w:rsidP="00737B41">
      <w:pPr>
        <w:spacing w:line="360" w:lineRule="auto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62706E">
        <w:rPr>
          <w:rFonts w:ascii="黑体" w:eastAsia="黑体" w:hAnsi="黑体" w:hint="eastAsia"/>
          <w:b/>
          <w:sz w:val="30"/>
          <w:szCs w:val="30"/>
        </w:rPr>
        <w:t>一、辖区安全形势评估</w:t>
      </w:r>
    </w:p>
    <w:p w:rsidR="00737B41" w:rsidRPr="0062706E" w:rsidRDefault="00737B41" w:rsidP="00737B41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2706E">
        <w:rPr>
          <w:rFonts w:ascii="楷体" w:eastAsia="楷体" w:hAnsi="楷体" w:hint="eastAsia"/>
          <w:b/>
          <w:sz w:val="30"/>
          <w:szCs w:val="30"/>
        </w:rPr>
        <w:t>（一）事故</w:t>
      </w:r>
      <w:r>
        <w:rPr>
          <w:rFonts w:ascii="楷体" w:eastAsia="楷体" w:hAnsi="楷体" w:hint="eastAsia"/>
          <w:b/>
          <w:sz w:val="30"/>
          <w:szCs w:val="30"/>
        </w:rPr>
        <w:t>情况</w:t>
      </w:r>
    </w:p>
    <w:p w:rsidR="00737B41" w:rsidRDefault="00737B41" w:rsidP="00737B41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 w:rsidRPr="005C6790">
        <w:rPr>
          <w:rFonts w:ascii="仿宋_GB2312" w:eastAsia="仿宋_GB2312" w:hint="eastAsia"/>
          <w:sz w:val="30"/>
          <w:szCs w:val="30"/>
        </w:rPr>
        <w:t>201</w:t>
      </w:r>
      <w:r w:rsidR="00405A32">
        <w:rPr>
          <w:rFonts w:ascii="仿宋_GB2312" w:eastAsia="仿宋_GB2312"/>
          <w:sz w:val="30"/>
          <w:szCs w:val="30"/>
        </w:rPr>
        <w:t>8</w:t>
      </w:r>
      <w:r w:rsidRPr="005C6790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第一季度</w:t>
      </w:r>
      <w:r w:rsidRPr="005C6790">
        <w:rPr>
          <w:rFonts w:ascii="仿宋_GB2312" w:eastAsia="仿宋_GB2312" w:hint="eastAsia"/>
          <w:sz w:val="30"/>
          <w:szCs w:val="30"/>
        </w:rPr>
        <w:t>，辖区列入统计范围的水上交通事故</w:t>
      </w:r>
      <w:r w:rsidR="00405A32">
        <w:rPr>
          <w:rFonts w:ascii="仿宋_GB2312" w:eastAsia="仿宋_GB2312"/>
          <w:sz w:val="30"/>
          <w:szCs w:val="30"/>
        </w:rPr>
        <w:t>9</w:t>
      </w:r>
      <w:r w:rsidR="00E007CD">
        <w:rPr>
          <w:rFonts w:ascii="仿宋_GB2312" w:eastAsia="仿宋_GB2312" w:hint="eastAsia"/>
          <w:sz w:val="30"/>
          <w:szCs w:val="30"/>
        </w:rPr>
        <w:t>起</w:t>
      </w:r>
      <w:r w:rsidRPr="005C6790">
        <w:rPr>
          <w:rFonts w:ascii="仿宋_GB2312" w:eastAsia="仿宋_GB2312" w:hint="eastAsia"/>
          <w:sz w:val="30"/>
          <w:szCs w:val="30"/>
        </w:rPr>
        <w:t>，死亡</w:t>
      </w:r>
      <w:r>
        <w:rPr>
          <w:rFonts w:ascii="仿宋_GB2312" w:eastAsia="仿宋_GB2312" w:hint="eastAsia"/>
          <w:sz w:val="30"/>
          <w:szCs w:val="30"/>
        </w:rPr>
        <w:t>失踪</w:t>
      </w:r>
      <w:r w:rsidR="00405A32">
        <w:rPr>
          <w:rFonts w:ascii="仿宋_GB2312" w:eastAsia="仿宋_GB2312"/>
          <w:sz w:val="30"/>
          <w:szCs w:val="30"/>
        </w:rPr>
        <w:t>17</w:t>
      </w:r>
      <w:r w:rsidRPr="005C6790">
        <w:rPr>
          <w:rFonts w:ascii="仿宋_GB2312" w:eastAsia="仿宋_GB2312" w:hint="eastAsia"/>
          <w:sz w:val="30"/>
          <w:szCs w:val="30"/>
        </w:rPr>
        <w:t>人，沉船</w:t>
      </w:r>
      <w:r w:rsidR="00405A32">
        <w:rPr>
          <w:rFonts w:ascii="仿宋_GB2312" w:eastAsia="仿宋_GB2312"/>
          <w:sz w:val="30"/>
          <w:szCs w:val="30"/>
        </w:rPr>
        <w:t>4</w:t>
      </w:r>
      <w:r w:rsidRPr="005C6790">
        <w:rPr>
          <w:rFonts w:ascii="仿宋_GB2312" w:eastAsia="仿宋_GB2312" w:hint="eastAsia"/>
          <w:sz w:val="30"/>
          <w:szCs w:val="30"/>
        </w:rPr>
        <w:t>艘，经济损</w:t>
      </w:r>
      <w:r w:rsidRPr="008B0A09">
        <w:rPr>
          <w:rFonts w:ascii="仿宋_GB2312" w:eastAsia="仿宋_GB2312" w:hint="eastAsia"/>
          <w:sz w:val="30"/>
          <w:szCs w:val="30"/>
        </w:rPr>
        <w:t>失</w:t>
      </w:r>
      <w:r>
        <w:rPr>
          <w:rFonts w:ascii="仿宋_GB2312" w:eastAsia="仿宋_GB2312" w:hint="eastAsia"/>
          <w:sz w:val="30"/>
          <w:szCs w:val="30"/>
        </w:rPr>
        <w:t>约1</w:t>
      </w:r>
      <w:r w:rsidR="00405A32">
        <w:rPr>
          <w:rFonts w:ascii="仿宋_GB2312" w:eastAsia="仿宋_GB2312"/>
          <w:sz w:val="30"/>
          <w:szCs w:val="30"/>
        </w:rPr>
        <w:t>415</w:t>
      </w:r>
      <w:r w:rsidRPr="0078382E">
        <w:rPr>
          <w:rFonts w:ascii="仿宋_GB2312" w:eastAsia="仿宋_GB2312" w:hint="eastAsia"/>
          <w:sz w:val="30"/>
          <w:szCs w:val="30"/>
        </w:rPr>
        <w:t>万</w:t>
      </w:r>
      <w:r w:rsidRPr="005C6790">
        <w:rPr>
          <w:rFonts w:ascii="仿宋_GB2312" w:eastAsia="仿宋_GB2312" w:hint="eastAsia"/>
          <w:sz w:val="30"/>
          <w:szCs w:val="30"/>
        </w:rPr>
        <w:t>元，</w:t>
      </w:r>
      <w:r w:rsidRPr="008E616B">
        <w:rPr>
          <w:rFonts w:ascii="仿宋_GB2312" w:eastAsia="仿宋_GB2312" w:hint="eastAsia"/>
          <w:sz w:val="30"/>
          <w:szCs w:val="30"/>
        </w:rPr>
        <w:t>与20</w:t>
      </w:r>
      <w:r>
        <w:rPr>
          <w:rFonts w:ascii="仿宋_GB2312" w:eastAsia="仿宋_GB2312" w:hint="eastAsia"/>
          <w:sz w:val="30"/>
          <w:szCs w:val="30"/>
        </w:rPr>
        <w:t>1</w:t>
      </w:r>
      <w:r w:rsidR="00405A32">
        <w:rPr>
          <w:rFonts w:ascii="仿宋_GB2312" w:eastAsia="仿宋_GB2312"/>
          <w:sz w:val="30"/>
          <w:szCs w:val="30"/>
        </w:rPr>
        <w:t>7</w:t>
      </w:r>
      <w:r w:rsidRPr="008E616B">
        <w:rPr>
          <w:rFonts w:ascii="仿宋_GB2312" w:eastAsia="仿宋_GB2312" w:hint="eastAsia"/>
          <w:sz w:val="30"/>
          <w:szCs w:val="30"/>
        </w:rPr>
        <w:t>年</w:t>
      </w:r>
      <w:r w:rsidR="00405A32">
        <w:rPr>
          <w:rFonts w:ascii="仿宋_GB2312" w:eastAsia="仿宋_GB2312" w:hint="eastAsia"/>
          <w:sz w:val="30"/>
          <w:szCs w:val="30"/>
        </w:rPr>
        <w:t>第一季度</w:t>
      </w:r>
      <w:r w:rsidRPr="008E616B">
        <w:rPr>
          <w:rFonts w:ascii="仿宋_GB2312" w:eastAsia="仿宋_GB2312" w:hint="eastAsia"/>
          <w:sz w:val="30"/>
          <w:szCs w:val="30"/>
        </w:rPr>
        <w:t>相比</w:t>
      </w:r>
      <w:r w:rsidR="00405A32">
        <w:rPr>
          <w:rFonts w:ascii="仿宋_GB2312" w:eastAsia="仿宋_GB2312" w:hint="eastAsia"/>
          <w:sz w:val="30"/>
          <w:szCs w:val="30"/>
        </w:rPr>
        <w:t>较</w:t>
      </w:r>
      <w:r w:rsidRPr="008E616B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事故</w:t>
      </w:r>
      <w:r w:rsidRPr="008E616B">
        <w:rPr>
          <w:rFonts w:ascii="仿宋_GB2312" w:eastAsia="仿宋_GB2312" w:hint="eastAsia"/>
          <w:sz w:val="30"/>
          <w:szCs w:val="30"/>
        </w:rPr>
        <w:t>四项指标</w:t>
      </w:r>
      <w:r w:rsidR="00E007CD">
        <w:rPr>
          <w:rFonts w:ascii="仿宋_GB2312" w:eastAsia="仿宋_GB2312" w:hint="eastAsia"/>
          <w:b/>
          <w:sz w:val="30"/>
          <w:szCs w:val="30"/>
        </w:rPr>
        <w:t>全面上升</w:t>
      </w:r>
      <w:r>
        <w:rPr>
          <w:rFonts w:ascii="仿宋_GB2312" w:eastAsia="仿宋_GB2312" w:hint="eastAsia"/>
          <w:sz w:val="30"/>
          <w:szCs w:val="30"/>
        </w:rPr>
        <w:t>。（</w:t>
      </w:r>
      <w:r w:rsidRPr="003169CD">
        <w:rPr>
          <w:rFonts w:ascii="仿宋_GB2312" w:eastAsia="仿宋_GB2312" w:hint="eastAsia"/>
          <w:sz w:val="30"/>
          <w:szCs w:val="30"/>
        </w:rPr>
        <w:t>见表</w:t>
      </w:r>
      <w:r>
        <w:rPr>
          <w:rFonts w:ascii="仿宋_GB2312" w:eastAsia="仿宋_GB2312" w:hint="eastAsia"/>
          <w:sz w:val="30"/>
          <w:szCs w:val="30"/>
        </w:rPr>
        <w:t>1</w:t>
      </w:r>
      <w:r w:rsidRPr="003169CD">
        <w:rPr>
          <w:rFonts w:ascii="仿宋_GB2312" w:eastAsia="仿宋_GB2312" w:hint="eastAsia"/>
          <w:sz w:val="30"/>
          <w:szCs w:val="30"/>
        </w:rPr>
        <w:t>、图1</w:t>
      </w:r>
      <w:r>
        <w:rPr>
          <w:rFonts w:ascii="仿宋_GB2312" w:eastAsia="仿宋_GB2312" w:hint="eastAsia"/>
          <w:sz w:val="30"/>
          <w:szCs w:val="30"/>
        </w:rPr>
        <w:t>）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05"/>
        <w:gridCol w:w="1814"/>
        <w:gridCol w:w="1276"/>
        <w:gridCol w:w="2551"/>
      </w:tblGrid>
      <w:tr w:rsidR="00737B41" w:rsidRPr="00E571DB" w:rsidTr="00405A32">
        <w:trPr>
          <w:trHeight w:val="528"/>
        </w:trPr>
        <w:tc>
          <w:tcPr>
            <w:tcW w:w="1843" w:type="dxa"/>
            <w:noWrap/>
            <w:vAlign w:val="center"/>
          </w:tcPr>
          <w:p w:rsidR="00737B41" w:rsidRPr="00CC6974" w:rsidRDefault="00737B41" w:rsidP="00730D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对比期</w:t>
            </w:r>
          </w:p>
        </w:tc>
        <w:tc>
          <w:tcPr>
            <w:tcW w:w="1305" w:type="dxa"/>
            <w:noWrap/>
            <w:vAlign w:val="center"/>
          </w:tcPr>
          <w:p w:rsidR="00737B41" w:rsidRPr="00CC6974" w:rsidRDefault="00737B41" w:rsidP="00E007C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事故（</w:t>
            </w:r>
            <w:r w:rsidR="00E007CD">
              <w:rPr>
                <w:rFonts w:ascii="仿宋_GB2312" w:eastAsia="仿宋_GB2312" w:hint="eastAsia"/>
                <w:b/>
                <w:sz w:val="24"/>
              </w:rPr>
              <w:t>起</w:t>
            </w:r>
            <w:r w:rsidRPr="00CC6974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14" w:type="dxa"/>
            <w:noWrap/>
            <w:vAlign w:val="center"/>
          </w:tcPr>
          <w:p w:rsidR="00737B41" w:rsidRPr="00CC6974" w:rsidRDefault="00737B41" w:rsidP="00730D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死亡失踪（人）</w:t>
            </w:r>
          </w:p>
        </w:tc>
        <w:tc>
          <w:tcPr>
            <w:tcW w:w="1276" w:type="dxa"/>
            <w:noWrap/>
            <w:vAlign w:val="center"/>
          </w:tcPr>
          <w:p w:rsidR="00737B41" w:rsidRPr="00CC6974" w:rsidRDefault="00737B41" w:rsidP="00730D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沉船（艘）</w:t>
            </w:r>
          </w:p>
        </w:tc>
        <w:tc>
          <w:tcPr>
            <w:tcW w:w="2551" w:type="dxa"/>
            <w:vAlign w:val="center"/>
          </w:tcPr>
          <w:p w:rsidR="00737B41" w:rsidRPr="00CC6974" w:rsidRDefault="00737B41" w:rsidP="00730D6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C6974">
              <w:rPr>
                <w:rFonts w:ascii="仿宋_GB2312" w:eastAsia="仿宋_GB2312" w:hint="eastAsia"/>
                <w:b/>
                <w:sz w:val="24"/>
              </w:rPr>
              <w:t>直接经济损失（万元）</w:t>
            </w:r>
          </w:p>
        </w:tc>
      </w:tr>
      <w:tr w:rsidR="00405A32" w:rsidRPr="00E571DB" w:rsidTr="00405A32">
        <w:trPr>
          <w:trHeight w:val="528"/>
        </w:trPr>
        <w:tc>
          <w:tcPr>
            <w:tcW w:w="1843" w:type="dxa"/>
            <w:noWrap/>
            <w:vAlign w:val="center"/>
          </w:tcPr>
          <w:p w:rsidR="00405A32" w:rsidRPr="00E33E0E" w:rsidRDefault="00405A32" w:rsidP="00405A3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E33E0E">
              <w:rPr>
                <w:rFonts w:ascii="仿宋_GB2312" w:eastAsia="仿宋_GB2312"/>
                <w:sz w:val="24"/>
              </w:rPr>
              <w:t>201</w:t>
            </w:r>
            <w:r>
              <w:rPr>
                <w:rFonts w:ascii="仿宋_GB2312" w:eastAsia="仿宋_GB2312"/>
                <w:sz w:val="24"/>
              </w:rPr>
              <w:t>8</w:t>
            </w:r>
            <w:r w:rsidRPr="00E33E0E">
              <w:rPr>
                <w:rFonts w:ascii="仿宋_GB2312" w:eastAsia="仿宋_GB2312" w:hint="eastAsia"/>
                <w:sz w:val="24"/>
              </w:rPr>
              <w:t>年</w:t>
            </w:r>
            <w:r w:rsidRPr="00E33E0E">
              <w:rPr>
                <w:rFonts w:ascii="仿宋_GB2312" w:eastAsia="仿宋_GB2312"/>
                <w:sz w:val="24"/>
              </w:rPr>
              <w:t>1-3</w:t>
            </w:r>
            <w:r w:rsidRPr="00E33E0E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/>
                <w:sz w:val="24"/>
              </w:rPr>
              <w:t>1415</w:t>
            </w:r>
          </w:p>
        </w:tc>
      </w:tr>
      <w:tr w:rsidR="00405A32" w:rsidRPr="00E571DB" w:rsidTr="00405A32">
        <w:trPr>
          <w:trHeight w:val="528"/>
        </w:trPr>
        <w:tc>
          <w:tcPr>
            <w:tcW w:w="1843" w:type="dxa"/>
            <w:noWrap/>
            <w:vAlign w:val="center"/>
          </w:tcPr>
          <w:p w:rsidR="00405A32" w:rsidRPr="00CC6974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CC6974">
              <w:rPr>
                <w:rFonts w:ascii="仿宋_GB2312" w:eastAsia="仿宋_GB2312" w:hint="eastAsia"/>
                <w:sz w:val="24"/>
              </w:rPr>
              <w:t>201</w:t>
            </w:r>
            <w:r>
              <w:rPr>
                <w:rFonts w:ascii="仿宋_GB2312" w:eastAsia="仿宋_GB2312"/>
                <w:sz w:val="24"/>
              </w:rPr>
              <w:t>7</w:t>
            </w:r>
            <w:r w:rsidRPr="00CC6974">
              <w:rPr>
                <w:rFonts w:ascii="仿宋_GB2312" w:eastAsia="仿宋_GB2312" w:hint="eastAsia"/>
                <w:sz w:val="24"/>
              </w:rPr>
              <w:t>年1-3月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1000</w:t>
            </w:r>
          </w:p>
        </w:tc>
      </w:tr>
      <w:tr w:rsidR="00405A32" w:rsidRPr="00E571DB" w:rsidTr="00405A32">
        <w:trPr>
          <w:trHeight w:val="528"/>
        </w:trPr>
        <w:tc>
          <w:tcPr>
            <w:tcW w:w="1843" w:type="dxa"/>
            <w:noWrap/>
            <w:vAlign w:val="center"/>
          </w:tcPr>
          <w:p w:rsidR="00405A32" w:rsidRPr="00CC6974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CC6974">
              <w:rPr>
                <w:rFonts w:ascii="仿宋_GB2312" w:eastAsia="仿宋_GB2312" w:hint="eastAsia"/>
                <w:sz w:val="24"/>
              </w:rPr>
              <w:t>同比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28.6%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325.0%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300.0%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32" w:rsidRPr="00405A32" w:rsidRDefault="00405A32" w:rsidP="00405A32">
            <w:pPr>
              <w:jc w:val="center"/>
              <w:rPr>
                <w:rFonts w:ascii="仿宋_GB2312" w:eastAsia="仿宋_GB2312"/>
                <w:sz w:val="24"/>
              </w:rPr>
            </w:pPr>
            <w:r w:rsidRPr="00405A32">
              <w:rPr>
                <w:rFonts w:ascii="仿宋_GB2312" w:eastAsia="仿宋_GB2312" w:hint="eastAsia"/>
                <w:sz w:val="24"/>
              </w:rPr>
              <w:t>41.5%</w:t>
            </w:r>
          </w:p>
        </w:tc>
      </w:tr>
    </w:tbl>
    <w:p w:rsidR="00737B41" w:rsidRPr="000D2AA2" w:rsidRDefault="00737B41" w:rsidP="00737B41">
      <w:pPr>
        <w:spacing w:line="360" w:lineRule="auto"/>
        <w:jc w:val="center"/>
        <w:rPr>
          <w:rFonts w:ascii="仿宋_GB2312" w:eastAsia="仿宋_GB2312"/>
          <w:sz w:val="24"/>
        </w:rPr>
      </w:pPr>
      <w:r w:rsidRPr="0078382E">
        <w:rPr>
          <w:rFonts w:ascii="仿宋_GB2312" w:eastAsia="仿宋_GB2312" w:hint="eastAsia"/>
          <w:sz w:val="24"/>
        </w:rPr>
        <w:lastRenderedPageBreak/>
        <w:t>表</w:t>
      </w:r>
      <w:r>
        <w:rPr>
          <w:rFonts w:ascii="仿宋_GB2312" w:eastAsia="仿宋_GB2312" w:hint="eastAsia"/>
          <w:sz w:val="24"/>
        </w:rPr>
        <w:t>1  201</w:t>
      </w:r>
      <w:r w:rsidR="00405A32"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年一季度事故四项指标对比</w:t>
      </w:r>
    </w:p>
    <w:p w:rsidR="00737B41" w:rsidRDefault="00737B41" w:rsidP="00737B41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drawing>
          <wp:inline distT="0" distB="0" distL="0" distR="0" wp14:anchorId="6DD0AED7" wp14:editId="79D05E32">
            <wp:extent cx="4924425" cy="2486025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7B41" w:rsidRDefault="00737B41" w:rsidP="00737B41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图1  201</w:t>
      </w:r>
      <w:r w:rsidR="00E007CD"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年一季度事故四项指标对比</w:t>
      </w:r>
    </w:p>
    <w:p w:rsidR="00737B41" w:rsidRPr="0062706E" w:rsidRDefault="00737B41" w:rsidP="00737B41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2706E">
        <w:rPr>
          <w:rFonts w:ascii="楷体" w:eastAsia="楷体" w:hAnsi="楷体" w:hint="eastAsia"/>
          <w:b/>
          <w:sz w:val="30"/>
          <w:szCs w:val="30"/>
        </w:rPr>
        <w:t>（二）险情情况</w:t>
      </w:r>
    </w:p>
    <w:p w:rsidR="00737B41" w:rsidRPr="002D57DB" w:rsidRDefault="00737B41" w:rsidP="00737B4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据广东</w:t>
      </w:r>
      <w:r>
        <w:rPr>
          <w:rFonts w:ascii="仿宋_GB2312" w:eastAsia="仿宋_GB2312"/>
          <w:color w:val="000000" w:themeColor="text1"/>
          <w:sz w:val="30"/>
          <w:szCs w:val="30"/>
        </w:rPr>
        <w:t>局指挥中心统计，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201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7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第一季度共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接</w:t>
      </w:r>
      <w:r w:rsidRPr="0075426F">
        <w:rPr>
          <w:rFonts w:ascii="仿宋_GB2312" w:eastAsia="仿宋_GB2312"/>
          <w:color w:val="000000" w:themeColor="text1"/>
          <w:sz w:val="30"/>
          <w:szCs w:val="30"/>
        </w:rPr>
        <w:t>报警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97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宗</w:t>
      </w:r>
      <w:r w:rsidRPr="0075426F">
        <w:rPr>
          <w:rFonts w:ascii="仿宋_GB2312" w:eastAsia="仿宋_GB2312"/>
          <w:color w:val="000000" w:themeColor="text1"/>
          <w:sz w:val="30"/>
          <w:szCs w:val="30"/>
        </w:rPr>
        <w:t>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同比去年第一季度的</w:t>
      </w:r>
      <w:r w:rsidR="00E007CD">
        <w:rPr>
          <w:rFonts w:ascii="仿宋_GB2312" w:eastAsia="仿宋_GB2312" w:hint="eastAsia"/>
          <w:color w:val="000000" w:themeColor="text1"/>
          <w:sz w:val="30"/>
          <w:szCs w:val="30"/>
        </w:rPr>
        <w:t>91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宗增加了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6.6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%；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遇险人员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602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人，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获救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579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人，搜救成功率9</w:t>
      </w:r>
      <w:r w:rsidRPr="0075426F">
        <w:rPr>
          <w:rFonts w:ascii="仿宋_GB2312" w:eastAsia="仿宋_GB2312"/>
          <w:color w:val="000000" w:themeColor="text1"/>
          <w:sz w:val="30"/>
          <w:szCs w:val="30"/>
        </w:rPr>
        <w:t>6.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%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，同比降低了0.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5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个百分点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；遇险船舶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9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艘，获救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81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艘，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救助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成功率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86.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75426F">
        <w:rPr>
          <w:rFonts w:ascii="仿宋_GB2312" w:eastAsia="仿宋_GB2312"/>
          <w:color w:val="000000" w:themeColor="text1"/>
          <w:sz w:val="30"/>
          <w:szCs w:val="30"/>
        </w:rPr>
        <w:t>%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，同比</w:t>
      </w:r>
      <w:r w:rsidR="00E007CD">
        <w:rPr>
          <w:rFonts w:ascii="仿宋_GB2312" w:eastAsia="仿宋_GB2312" w:hint="eastAsia"/>
          <w:color w:val="000000" w:themeColor="text1"/>
          <w:sz w:val="30"/>
          <w:szCs w:val="30"/>
        </w:rPr>
        <w:t>降低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了</w:t>
      </w:r>
      <w:r w:rsidR="00E007CD">
        <w:rPr>
          <w:rFonts w:ascii="仿宋_GB2312" w:eastAsia="仿宋_GB2312"/>
          <w:color w:val="000000" w:themeColor="text1"/>
          <w:sz w:val="30"/>
          <w:szCs w:val="30"/>
        </w:rPr>
        <w:t>0.6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个百分点</w:t>
      </w:r>
      <w:r w:rsidRPr="0075426F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Pr="002D57DB">
        <w:rPr>
          <w:rFonts w:ascii="仿宋_GB2312" w:eastAsia="仿宋_GB2312"/>
          <w:sz w:val="30"/>
          <w:szCs w:val="30"/>
        </w:rPr>
        <w:t xml:space="preserve"> </w:t>
      </w:r>
    </w:p>
    <w:p w:rsidR="00737B41" w:rsidRPr="0062706E" w:rsidRDefault="00737B41" w:rsidP="00737B41">
      <w:pPr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62706E">
        <w:rPr>
          <w:rFonts w:ascii="楷体" w:eastAsia="楷体" w:hAnsi="楷体" w:hint="eastAsia"/>
          <w:b/>
          <w:sz w:val="30"/>
          <w:szCs w:val="30"/>
        </w:rPr>
        <w:t>（三）安全形势评价</w:t>
      </w:r>
    </w:p>
    <w:p w:rsidR="00737B41" w:rsidRDefault="00737B41" w:rsidP="00737B4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综上所述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第一</w:t>
      </w:r>
      <w:r w:rsidRPr="00494183">
        <w:rPr>
          <w:rFonts w:ascii="仿宋_GB2312" w:eastAsia="仿宋_GB2312" w:hint="eastAsia"/>
          <w:sz w:val="30"/>
          <w:szCs w:val="30"/>
        </w:rPr>
        <w:t>季度事故四项指标</w:t>
      </w:r>
      <w:r>
        <w:rPr>
          <w:rFonts w:ascii="仿宋_GB2312" w:eastAsia="仿宋_GB2312" w:hint="eastAsia"/>
          <w:sz w:val="30"/>
          <w:szCs w:val="30"/>
        </w:rPr>
        <w:t>较去年同期</w:t>
      </w:r>
      <w:r>
        <w:rPr>
          <w:rFonts w:ascii="仿宋_GB2312" w:eastAsia="仿宋_GB2312"/>
          <w:sz w:val="30"/>
          <w:szCs w:val="30"/>
        </w:rPr>
        <w:t>相比</w:t>
      </w:r>
      <w:r w:rsidR="00E007CD">
        <w:rPr>
          <w:rFonts w:ascii="仿宋_GB2312" w:eastAsia="仿宋_GB2312" w:hint="eastAsia"/>
          <w:b/>
          <w:sz w:val="30"/>
          <w:szCs w:val="30"/>
        </w:rPr>
        <w:t>全面上</w:t>
      </w:r>
      <w:r>
        <w:rPr>
          <w:rFonts w:ascii="仿宋_GB2312" w:eastAsia="仿宋_GB2312" w:hint="eastAsia"/>
          <w:b/>
          <w:sz w:val="30"/>
          <w:szCs w:val="30"/>
        </w:rPr>
        <w:t>升</w:t>
      </w:r>
      <w:r w:rsidRPr="00494183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死亡失踪人数</w:t>
      </w:r>
      <w:r w:rsidR="007246F9"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 w:hint="eastAsia"/>
          <w:sz w:val="30"/>
          <w:szCs w:val="30"/>
        </w:rPr>
        <w:t>沉船艘数</w:t>
      </w:r>
      <w:r w:rsidR="007246F9">
        <w:rPr>
          <w:rFonts w:ascii="仿宋_GB2312" w:eastAsia="仿宋_GB2312" w:hint="eastAsia"/>
          <w:sz w:val="30"/>
          <w:szCs w:val="30"/>
        </w:rPr>
        <w:t>大幅度增加</w:t>
      </w:r>
      <w:r w:rsidR="00E007CD"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0"/>
          <w:szCs w:val="30"/>
        </w:rPr>
        <w:t>水上险情宗数比去年略有增多，人员搜救成功率</w:t>
      </w:r>
      <w:r w:rsidR="00E007CD">
        <w:rPr>
          <w:rFonts w:ascii="仿宋_GB2312" w:eastAsia="仿宋_GB2312" w:hint="eastAsia"/>
          <w:sz w:val="30"/>
          <w:szCs w:val="30"/>
        </w:rPr>
        <w:t>、</w:t>
      </w:r>
      <w:r>
        <w:rPr>
          <w:rFonts w:ascii="仿宋_GB2312" w:eastAsia="仿宋_GB2312" w:hint="eastAsia"/>
          <w:sz w:val="30"/>
          <w:szCs w:val="30"/>
        </w:rPr>
        <w:t>船舶救助成功率</w:t>
      </w:r>
      <w:r w:rsidR="00E007CD">
        <w:rPr>
          <w:rFonts w:ascii="仿宋_GB2312" w:eastAsia="仿宋_GB2312" w:hint="eastAsia"/>
          <w:sz w:val="30"/>
          <w:szCs w:val="30"/>
        </w:rPr>
        <w:t>有所下降</w:t>
      </w:r>
      <w:r>
        <w:rPr>
          <w:rFonts w:ascii="仿宋_GB2312" w:eastAsia="仿宋_GB2312" w:hint="eastAsia"/>
          <w:sz w:val="30"/>
          <w:szCs w:val="30"/>
        </w:rPr>
        <w:t>，显示出</w:t>
      </w:r>
      <w:r w:rsidRPr="00494183">
        <w:rPr>
          <w:rFonts w:ascii="仿宋_GB2312" w:eastAsia="仿宋_GB2312" w:hint="eastAsia"/>
          <w:sz w:val="30"/>
          <w:szCs w:val="30"/>
        </w:rPr>
        <w:t>辖区安全形势</w:t>
      </w:r>
      <w:r w:rsidR="0081134B">
        <w:rPr>
          <w:rFonts w:ascii="仿宋_GB2312" w:eastAsia="仿宋_GB2312" w:hint="eastAsia"/>
          <w:b/>
          <w:sz w:val="30"/>
          <w:szCs w:val="30"/>
        </w:rPr>
        <w:t>非常严峻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84832" w:rsidRPr="00E84832" w:rsidRDefault="00E84832" w:rsidP="00737B4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深圳</w:t>
      </w:r>
      <w:r>
        <w:rPr>
          <w:rFonts w:ascii="仿宋_GB2312" w:eastAsia="仿宋_GB2312"/>
          <w:sz w:val="30"/>
          <w:szCs w:val="30"/>
        </w:rPr>
        <w:t>局辖区第一季度没有发生</w:t>
      </w:r>
      <w:r>
        <w:rPr>
          <w:rFonts w:ascii="仿宋_GB2312" w:eastAsia="仿宋_GB2312" w:hint="eastAsia"/>
          <w:sz w:val="30"/>
          <w:szCs w:val="30"/>
        </w:rPr>
        <w:t>列</w:t>
      </w:r>
      <w:r>
        <w:rPr>
          <w:rFonts w:ascii="仿宋_GB2312" w:eastAsia="仿宋_GB2312"/>
          <w:sz w:val="30"/>
          <w:szCs w:val="30"/>
        </w:rPr>
        <w:t>入统计范围的事故。</w:t>
      </w:r>
    </w:p>
    <w:p w:rsidR="00737B41" w:rsidRPr="0062706E" w:rsidRDefault="00737B41" w:rsidP="00737B41">
      <w:pPr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62706E">
        <w:rPr>
          <w:rFonts w:ascii="黑体" w:eastAsia="黑体" w:hAnsi="黑体" w:hint="eastAsia"/>
          <w:b/>
          <w:sz w:val="30"/>
          <w:szCs w:val="30"/>
        </w:rPr>
        <w:t>二、事故统计分析</w:t>
      </w:r>
    </w:p>
    <w:p w:rsidR="00737B41" w:rsidRDefault="00737B41" w:rsidP="00737B41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 w:rsidRPr="00B448A4">
        <w:rPr>
          <w:rFonts w:ascii="楷体" w:eastAsia="楷体" w:hAnsi="楷体" w:hint="eastAsia"/>
          <w:b/>
          <w:sz w:val="30"/>
          <w:szCs w:val="30"/>
        </w:rPr>
        <w:t>1.事故水域分布：</w:t>
      </w:r>
      <w:r>
        <w:rPr>
          <w:rFonts w:ascii="仿宋_GB2312" w:eastAsia="仿宋_GB2312" w:hint="eastAsia"/>
          <w:sz w:val="30"/>
          <w:szCs w:val="30"/>
        </w:rPr>
        <w:t>珠江</w:t>
      </w:r>
      <w:r w:rsidR="00C46F06">
        <w:rPr>
          <w:rFonts w:ascii="仿宋_GB2312" w:eastAsia="仿宋_GB2312" w:hint="eastAsia"/>
          <w:sz w:val="30"/>
          <w:szCs w:val="30"/>
        </w:rPr>
        <w:t>口</w:t>
      </w:r>
      <w:r>
        <w:rPr>
          <w:rFonts w:ascii="仿宋_GB2312" w:eastAsia="仿宋_GB2312" w:hint="eastAsia"/>
          <w:sz w:val="30"/>
          <w:szCs w:val="30"/>
        </w:rPr>
        <w:t>水域3</w:t>
      </w:r>
      <w:r w:rsidR="006D29BD">
        <w:rPr>
          <w:rFonts w:ascii="仿宋_GB2312" w:eastAsia="仿宋_GB2312" w:hint="eastAsia"/>
          <w:sz w:val="30"/>
          <w:szCs w:val="30"/>
        </w:rPr>
        <w:t>起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粤东</w:t>
      </w:r>
      <w:r>
        <w:rPr>
          <w:rFonts w:ascii="仿宋_GB2312" w:eastAsia="仿宋_GB2312" w:hint="eastAsia"/>
          <w:sz w:val="30"/>
          <w:szCs w:val="30"/>
        </w:rPr>
        <w:t>海域2</w:t>
      </w:r>
      <w:r w:rsidR="006D29BD">
        <w:rPr>
          <w:rFonts w:ascii="仿宋_GB2312" w:eastAsia="仿宋_GB2312" w:hint="eastAsia"/>
          <w:sz w:val="30"/>
          <w:szCs w:val="30"/>
        </w:rPr>
        <w:t>起</w:t>
      </w:r>
      <w:r w:rsidR="00C10659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粤西海</w:t>
      </w:r>
      <w:r>
        <w:rPr>
          <w:rFonts w:ascii="仿宋_GB2312" w:eastAsia="仿宋_GB2312" w:hint="eastAsia"/>
          <w:sz w:val="30"/>
          <w:szCs w:val="30"/>
        </w:rPr>
        <w:lastRenderedPageBreak/>
        <w:t>域、</w:t>
      </w:r>
      <w:r w:rsidR="00C10659">
        <w:rPr>
          <w:rFonts w:ascii="仿宋_GB2312" w:eastAsia="仿宋_GB2312" w:hint="eastAsia"/>
          <w:sz w:val="30"/>
          <w:szCs w:val="30"/>
        </w:rPr>
        <w:t>南海</w:t>
      </w:r>
      <w:r w:rsidR="00C10659">
        <w:rPr>
          <w:rFonts w:ascii="仿宋_GB2312" w:eastAsia="仿宋_GB2312"/>
          <w:sz w:val="30"/>
          <w:szCs w:val="30"/>
        </w:rPr>
        <w:t>海域、</w:t>
      </w:r>
      <w:r>
        <w:rPr>
          <w:rFonts w:ascii="仿宋_GB2312" w:eastAsia="仿宋_GB2312" w:hint="eastAsia"/>
          <w:sz w:val="30"/>
          <w:szCs w:val="30"/>
        </w:rPr>
        <w:t>西江</w:t>
      </w:r>
      <w:r>
        <w:rPr>
          <w:rFonts w:ascii="仿宋_GB2312" w:eastAsia="仿宋_GB2312"/>
          <w:sz w:val="30"/>
          <w:szCs w:val="30"/>
        </w:rPr>
        <w:t>水域</w:t>
      </w:r>
      <w:r w:rsidR="00C10659">
        <w:rPr>
          <w:rFonts w:ascii="仿宋_GB2312" w:eastAsia="仿宋_GB2312" w:hint="eastAsia"/>
          <w:sz w:val="30"/>
          <w:szCs w:val="30"/>
        </w:rPr>
        <w:t>、</w:t>
      </w:r>
      <w:r w:rsidR="00C10659">
        <w:rPr>
          <w:rFonts w:ascii="仿宋_GB2312" w:eastAsia="仿宋_GB2312"/>
          <w:sz w:val="30"/>
          <w:szCs w:val="30"/>
        </w:rPr>
        <w:t>珠三角内河</w:t>
      </w:r>
      <w:r w:rsidR="00C46F06">
        <w:rPr>
          <w:rFonts w:ascii="仿宋_GB2312" w:eastAsia="仿宋_GB2312" w:hint="eastAsia"/>
          <w:sz w:val="30"/>
          <w:szCs w:val="30"/>
        </w:rPr>
        <w:t>水域</w:t>
      </w:r>
      <w:r>
        <w:rPr>
          <w:rFonts w:ascii="仿宋_GB2312" w:eastAsia="仿宋_GB2312" w:hint="eastAsia"/>
          <w:sz w:val="30"/>
          <w:szCs w:val="30"/>
        </w:rPr>
        <w:t>各1</w:t>
      </w:r>
      <w:r w:rsidR="006D29BD">
        <w:rPr>
          <w:rFonts w:ascii="仿宋_GB2312" w:eastAsia="仿宋_GB2312" w:hint="eastAsia"/>
          <w:sz w:val="30"/>
          <w:szCs w:val="30"/>
        </w:rPr>
        <w:t>起</w:t>
      </w:r>
      <w:r>
        <w:rPr>
          <w:rFonts w:ascii="仿宋_GB2312" w:eastAsia="仿宋_GB2312" w:hint="eastAsia"/>
          <w:sz w:val="30"/>
          <w:szCs w:val="30"/>
        </w:rPr>
        <w:t>。（见图</w:t>
      </w:r>
      <w:r w:rsidR="0091789C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737B41" w:rsidRDefault="00737B41" w:rsidP="00662CC8">
      <w:pPr>
        <w:spacing w:line="360" w:lineRule="auto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67759F6B" wp14:editId="2671AFC1">
            <wp:extent cx="5274310" cy="3076575"/>
            <wp:effectExtent l="0" t="0" r="254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7B41" w:rsidRDefault="00737B41" w:rsidP="00737B41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</w:t>
      </w:r>
      <w:r w:rsidR="0091789C"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 xml:space="preserve">   201</w:t>
      </w:r>
      <w:r w:rsidR="006D29BD"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年一季度事故水域分布</w:t>
      </w:r>
    </w:p>
    <w:p w:rsidR="00737B41" w:rsidRDefault="0091789C" w:rsidP="00737B41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2</w:t>
      </w:r>
      <w:r w:rsidR="00737B41" w:rsidRPr="00B448A4">
        <w:rPr>
          <w:rFonts w:ascii="楷体" w:eastAsia="楷体" w:hAnsi="楷体" w:hint="eastAsia"/>
          <w:b/>
          <w:sz w:val="30"/>
          <w:szCs w:val="30"/>
        </w:rPr>
        <w:t>.事故类型：</w:t>
      </w:r>
      <w:r w:rsidR="006D29BD">
        <w:rPr>
          <w:rFonts w:ascii="仿宋_GB2312" w:eastAsia="仿宋_GB2312" w:hint="eastAsia"/>
          <w:sz w:val="30"/>
          <w:szCs w:val="30"/>
        </w:rPr>
        <w:t>碰撞5起</w:t>
      </w:r>
      <w:r w:rsidR="00737B41">
        <w:rPr>
          <w:rFonts w:ascii="仿宋_GB2312" w:eastAsia="仿宋_GB2312"/>
          <w:sz w:val="30"/>
          <w:szCs w:val="30"/>
        </w:rPr>
        <w:t>，</w:t>
      </w:r>
      <w:r w:rsidR="006D29BD">
        <w:rPr>
          <w:rFonts w:ascii="仿宋_GB2312" w:eastAsia="仿宋_GB2312" w:hint="eastAsia"/>
          <w:sz w:val="30"/>
          <w:szCs w:val="30"/>
        </w:rPr>
        <w:t>其他3起，自沉1起</w:t>
      </w:r>
      <w:r w:rsidR="00737B41">
        <w:rPr>
          <w:rFonts w:ascii="仿宋_GB2312" w:eastAsia="仿宋_GB2312" w:hint="eastAsia"/>
          <w:sz w:val="30"/>
          <w:szCs w:val="30"/>
        </w:rPr>
        <w:t>。</w:t>
      </w:r>
      <w:r w:rsidR="002A69E0">
        <w:rPr>
          <w:rFonts w:ascii="仿宋_GB2312" w:eastAsia="仿宋_GB2312" w:hint="eastAsia"/>
          <w:sz w:val="30"/>
          <w:szCs w:val="30"/>
        </w:rPr>
        <w:t>第一季度碰撞</w:t>
      </w:r>
      <w:r w:rsidR="002A69E0">
        <w:rPr>
          <w:rFonts w:ascii="仿宋_GB2312" w:eastAsia="仿宋_GB2312"/>
          <w:sz w:val="30"/>
          <w:szCs w:val="30"/>
        </w:rPr>
        <w:t>事故多发</w:t>
      </w:r>
      <w:r w:rsidR="002A69E0">
        <w:rPr>
          <w:rFonts w:ascii="仿宋_GB2312" w:eastAsia="仿宋_GB2312" w:hint="eastAsia"/>
          <w:sz w:val="30"/>
          <w:szCs w:val="30"/>
        </w:rPr>
        <w:t>，占</w:t>
      </w:r>
      <w:r w:rsidR="002A69E0">
        <w:rPr>
          <w:rFonts w:ascii="仿宋_GB2312" w:eastAsia="仿宋_GB2312"/>
          <w:sz w:val="30"/>
          <w:szCs w:val="30"/>
        </w:rPr>
        <w:t>事故总数的</w:t>
      </w:r>
      <w:r w:rsidR="002A69E0">
        <w:rPr>
          <w:rFonts w:ascii="仿宋_GB2312" w:eastAsia="仿宋_GB2312" w:hint="eastAsia"/>
          <w:sz w:val="30"/>
          <w:szCs w:val="30"/>
        </w:rPr>
        <w:t>55.6</w:t>
      </w:r>
      <w:r w:rsidR="002A69E0">
        <w:rPr>
          <w:rFonts w:ascii="仿宋_GB2312" w:eastAsia="仿宋_GB2312"/>
          <w:sz w:val="30"/>
          <w:szCs w:val="30"/>
        </w:rPr>
        <w:t>%</w:t>
      </w:r>
      <w:r w:rsidR="002A69E0">
        <w:rPr>
          <w:rFonts w:ascii="仿宋_GB2312" w:eastAsia="仿宋_GB2312" w:hint="eastAsia"/>
          <w:sz w:val="30"/>
          <w:szCs w:val="30"/>
        </w:rPr>
        <w:t>。</w:t>
      </w:r>
      <w:r w:rsidR="00737B41">
        <w:rPr>
          <w:rFonts w:ascii="仿宋_GB2312" w:eastAsia="仿宋_GB2312" w:hint="eastAsia"/>
          <w:sz w:val="30"/>
          <w:szCs w:val="30"/>
        </w:rPr>
        <w:t>（见图</w:t>
      </w:r>
      <w:r>
        <w:rPr>
          <w:rFonts w:ascii="仿宋_GB2312" w:eastAsia="仿宋_GB2312"/>
          <w:sz w:val="30"/>
          <w:szCs w:val="30"/>
        </w:rPr>
        <w:t>3</w:t>
      </w:r>
      <w:r w:rsidR="00737B41">
        <w:rPr>
          <w:rFonts w:ascii="仿宋_GB2312" w:eastAsia="仿宋_GB2312" w:hint="eastAsia"/>
          <w:sz w:val="30"/>
          <w:szCs w:val="30"/>
        </w:rPr>
        <w:t>）</w:t>
      </w:r>
    </w:p>
    <w:p w:rsidR="00737B41" w:rsidRDefault="00737B41" w:rsidP="00662CC8">
      <w:pPr>
        <w:spacing w:line="360" w:lineRule="auto"/>
        <w:outlineLvl w:val="0"/>
        <w:rPr>
          <w:rFonts w:ascii="仿宋_GB2312" w:eastAsia="仿宋_GB2312"/>
          <w:noProof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72703775" wp14:editId="560C741F">
            <wp:extent cx="5274310" cy="3076575"/>
            <wp:effectExtent l="0" t="0" r="254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7B41" w:rsidRPr="00484A2A" w:rsidRDefault="00737B41" w:rsidP="00737B41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</w:t>
      </w:r>
      <w:r w:rsidR="0091789C"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 xml:space="preserve">  201</w:t>
      </w:r>
      <w:r w:rsidR="006D29BD"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年一季度事故类型</w:t>
      </w:r>
    </w:p>
    <w:p w:rsidR="002A69E0" w:rsidRDefault="0091789C" w:rsidP="002A69E0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3</w:t>
      </w:r>
      <w:r w:rsidR="00737B41" w:rsidRPr="00B448A4">
        <w:rPr>
          <w:rFonts w:ascii="楷体" w:eastAsia="楷体" w:hAnsi="楷体" w:hint="eastAsia"/>
          <w:b/>
          <w:sz w:val="30"/>
          <w:szCs w:val="30"/>
        </w:rPr>
        <w:t>.事故等级：</w:t>
      </w:r>
      <w:r w:rsidR="006D29BD">
        <w:rPr>
          <w:rFonts w:ascii="仿宋_GB2312" w:eastAsia="仿宋_GB2312" w:hint="eastAsia"/>
          <w:sz w:val="30"/>
          <w:szCs w:val="30"/>
        </w:rPr>
        <w:t>较大</w:t>
      </w:r>
      <w:r w:rsidR="00737B41">
        <w:rPr>
          <w:rFonts w:ascii="仿宋_GB2312" w:eastAsia="仿宋_GB2312" w:hint="eastAsia"/>
          <w:sz w:val="30"/>
          <w:szCs w:val="30"/>
        </w:rPr>
        <w:t>事故</w:t>
      </w:r>
      <w:r w:rsidR="006D29BD">
        <w:rPr>
          <w:rFonts w:ascii="仿宋_GB2312" w:eastAsia="仿宋_GB2312" w:hint="eastAsia"/>
          <w:sz w:val="30"/>
          <w:szCs w:val="30"/>
        </w:rPr>
        <w:t>2起</w:t>
      </w:r>
      <w:r w:rsidR="006D29BD">
        <w:rPr>
          <w:rFonts w:ascii="仿宋_GB2312" w:eastAsia="仿宋_GB2312"/>
          <w:sz w:val="30"/>
          <w:szCs w:val="30"/>
        </w:rPr>
        <w:t>，</w:t>
      </w:r>
      <w:r w:rsidR="00737B41" w:rsidRPr="00E95C6A">
        <w:rPr>
          <w:rFonts w:ascii="仿宋_GB2312" w:eastAsia="仿宋_GB2312" w:hint="eastAsia"/>
          <w:sz w:val="30"/>
          <w:szCs w:val="30"/>
        </w:rPr>
        <w:t>一般事故</w:t>
      </w:r>
      <w:r w:rsidR="006D29BD">
        <w:rPr>
          <w:rFonts w:ascii="仿宋_GB2312" w:eastAsia="仿宋_GB2312" w:hint="eastAsia"/>
          <w:sz w:val="30"/>
          <w:szCs w:val="30"/>
        </w:rPr>
        <w:t>7起</w:t>
      </w:r>
      <w:r w:rsidR="00737B41" w:rsidRPr="00E95C6A">
        <w:rPr>
          <w:rFonts w:ascii="仿宋_GB2312" w:eastAsia="仿宋_GB2312" w:hint="eastAsia"/>
          <w:sz w:val="30"/>
          <w:szCs w:val="30"/>
        </w:rPr>
        <w:t>。</w:t>
      </w:r>
      <w:r w:rsidR="00660274">
        <w:rPr>
          <w:rFonts w:ascii="仿宋_GB2312" w:eastAsia="仿宋_GB2312" w:hint="eastAsia"/>
          <w:sz w:val="30"/>
          <w:szCs w:val="30"/>
        </w:rPr>
        <w:t>（见</w:t>
      </w:r>
      <w:r w:rsidR="00660274">
        <w:rPr>
          <w:rFonts w:ascii="仿宋_GB2312" w:eastAsia="仿宋_GB2312"/>
          <w:sz w:val="30"/>
          <w:szCs w:val="30"/>
        </w:rPr>
        <w:t>图</w:t>
      </w:r>
      <w:r>
        <w:rPr>
          <w:rFonts w:ascii="仿宋_GB2312" w:eastAsia="仿宋_GB2312"/>
          <w:sz w:val="30"/>
          <w:szCs w:val="30"/>
        </w:rPr>
        <w:t>4</w:t>
      </w:r>
      <w:r w:rsidR="00660274">
        <w:rPr>
          <w:rFonts w:ascii="仿宋_GB2312" w:eastAsia="仿宋_GB2312" w:hint="eastAsia"/>
          <w:sz w:val="30"/>
          <w:szCs w:val="30"/>
        </w:rPr>
        <w:t>）</w:t>
      </w:r>
    </w:p>
    <w:p w:rsidR="00662CC8" w:rsidRDefault="00662CC8" w:rsidP="00662CC8">
      <w:pPr>
        <w:spacing w:line="360" w:lineRule="auto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noProof/>
          <w:sz w:val="30"/>
          <w:szCs w:val="30"/>
        </w:rPr>
        <w:lastRenderedPageBreak/>
        <w:drawing>
          <wp:inline distT="0" distB="0" distL="0" distR="0">
            <wp:extent cx="5274310" cy="3076575"/>
            <wp:effectExtent l="0" t="0" r="2540" b="9525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0274" w:rsidRDefault="00660274" w:rsidP="00660274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</w:t>
      </w:r>
      <w:r w:rsidR="0091789C"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 xml:space="preserve">  201</w:t>
      </w:r>
      <w:r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年一季度事故等级</w:t>
      </w:r>
    </w:p>
    <w:p w:rsidR="00737B41" w:rsidRPr="00943797" w:rsidRDefault="0091789C" w:rsidP="00737B41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4</w:t>
      </w:r>
      <w:r w:rsidR="00737B41" w:rsidRPr="00B448A4">
        <w:rPr>
          <w:rFonts w:ascii="楷体" w:eastAsia="楷体" w:hAnsi="楷体" w:hint="eastAsia"/>
          <w:b/>
          <w:sz w:val="30"/>
          <w:szCs w:val="30"/>
        </w:rPr>
        <w:t>.事故船舶类型：</w:t>
      </w:r>
      <w:r w:rsidR="00AF0705" w:rsidRPr="00AF0705">
        <w:rPr>
          <w:rFonts w:ascii="仿宋_GB2312" w:eastAsia="仿宋_GB2312"/>
          <w:color w:val="000000" w:themeColor="text1"/>
          <w:sz w:val="30"/>
          <w:szCs w:val="30"/>
        </w:rPr>
        <w:t>9</w:t>
      </w:r>
      <w:r w:rsidR="00AF0705" w:rsidRPr="00AF0705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737B41" w:rsidRPr="00943797">
        <w:rPr>
          <w:rFonts w:ascii="仿宋_GB2312" w:eastAsia="仿宋_GB2312" w:hint="eastAsia"/>
          <w:color w:val="000000" w:themeColor="text1"/>
          <w:sz w:val="30"/>
          <w:szCs w:val="30"/>
        </w:rPr>
        <w:t>事故</w:t>
      </w:r>
      <w:r w:rsidR="00737B41"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="00737B41" w:rsidRPr="00943797">
        <w:rPr>
          <w:rFonts w:ascii="仿宋_GB2312" w:eastAsia="仿宋_GB2312" w:hint="eastAsia"/>
          <w:color w:val="000000" w:themeColor="text1"/>
          <w:sz w:val="30"/>
          <w:szCs w:val="30"/>
        </w:rPr>
        <w:t>涉及</w:t>
      </w:r>
      <w:r w:rsidR="00AF0705">
        <w:rPr>
          <w:rFonts w:ascii="仿宋_GB2312" w:eastAsia="仿宋_GB2312"/>
          <w:color w:val="000000" w:themeColor="text1"/>
          <w:sz w:val="30"/>
          <w:szCs w:val="30"/>
        </w:rPr>
        <w:t>14</w:t>
      </w:r>
      <w:r w:rsidR="00AF0705">
        <w:rPr>
          <w:rFonts w:ascii="仿宋_GB2312" w:eastAsia="仿宋_GB2312" w:hint="eastAsia"/>
          <w:color w:val="000000" w:themeColor="text1"/>
          <w:sz w:val="30"/>
          <w:szCs w:val="30"/>
        </w:rPr>
        <w:t>艘船舶，其中：散货船5</w:t>
      </w:r>
      <w:r w:rsidR="00737B41" w:rsidRPr="00943797">
        <w:rPr>
          <w:rFonts w:ascii="仿宋_GB2312" w:eastAsia="仿宋_GB2312"/>
          <w:color w:val="000000" w:themeColor="text1"/>
          <w:sz w:val="30"/>
          <w:szCs w:val="30"/>
        </w:rPr>
        <w:t>艘</w:t>
      </w:r>
      <w:r w:rsidR="00737B41" w:rsidRPr="00943797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AF0705">
        <w:rPr>
          <w:rFonts w:ascii="仿宋_GB2312" w:eastAsia="仿宋_GB2312" w:hint="eastAsia"/>
          <w:color w:val="000000" w:themeColor="text1"/>
          <w:sz w:val="30"/>
          <w:szCs w:val="30"/>
        </w:rPr>
        <w:t>渔船3艘</w:t>
      </w:r>
      <w:r w:rsidR="00AF0705">
        <w:rPr>
          <w:rFonts w:ascii="仿宋_GB2312" w:eastAsia="仿宋_GB2312"/>
          <w:color w:val="000000" w:themeColor="text1"/>
          <w:sz w:val="30"/>
          <w:szCs w:val="30"/>
        </w:rPr>
        <w:t>，滚装船</w:t>
      </w:r>
      <w:r w:rsidR="00AF0705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AF0705">
        <w:rPr>
          <w:rFonts w:ascii="仿宋_GB2312" w:eastAsia="仿宋_GB2312"/>
          <w:color w:val="000000" w:themeColor="text1"/>
          <w:sz w:val="30"/>
          <w:szCs w:val="30"/>
        </w:rPr>
        <w:t>滚装客船、</w:t>
      </w:r>
      <w:r w:rsidR="00737B41">
        <w:rPr>
          <w:rFonts w:ascii="仿宋_GB2312" w:eastAsia="仿宋_GB2312" w:hint="eastAsia"/>
          <w:color w:val="000000" w:themeColor="text1"/>
          <w:sz w:val="30"/>
          <w:szCs w:val="30"/>
        </w:rPr>
        <w:t>油船、集装箱船、</w:t>
      </w:r>
      <w:r w:rsidR="00AF0705">
        <w:rPr>
          <w:rFonts w:ascii="仿宋_GB2312" w:eastAsia="仿宋_GB2312" w:hint="eastAsia"/>
          <w:color w:val="000000" w:themeColor="text1"/>
          <w:sz w:val="30"/>
          <w:szCs w:val="30"/>
        </w:rPr>
        <w:t>多用途船、运</w:t>
      </w:r>
      <w:r w:rsidR="00AF0705">
        <w:rPr>
          <w:rFonts w:ascii="仿宋_GB2312" w:eastAsia="仿宋_GB2312"/>
          <w:color w:val="000000" w:themeColor="text1"/>
          <w:sz w:val="30"/>
          <w:szCs w:val="30"/>
        </w:rPr>
        <w:t>砂船</w:t>
      </w:r>
      <w:r w:rsidR="00737B41" w:rsidRPr="00943797">
        <w:rPr>
          <w:rFonts w:ascii="仿宋_GB2312" w:eastAsia="仿宋_GB2312" w:hint="eastAsia"/>
          <w:color w:val="000000" w:themeColor="text1"/>
          <w:sz w:val="30"/>
          <w:szCs w:val="30"/>
        </w:rPr>
        <w:t>各1艘</w:t>
      </w:r>
      <w:r w:rsidR="00737B41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737B41" w:rsidRPr="00943797">
        <w:rPr>
          <w:rFonts w:ascii="仿宋_GB2312" w:eastAsia="仿宋_GB2312" w:hint="eastAsia"/>
          <w:color w:val="000000" w:themeColor="text1"/>
          <w:sz w:val="30"/>
          <w:szCs w:val="30"/>
        </w:rPr>
        <w:t>(见图</w:t>
      </w:r>
      <w:r>
        <w:rPr>
          <w:rFonts w:ascii="仿宋_GB2312" w:eastAsia="仿宋_GB2312"/>
          <w:color w:val="000000" w:themeColor="text1"/>
          <w:sz w:val="30"/>
          <w:szCs w:val="30"/>
        </w:rPr>
        <w:t>5</w:t>
      </w:r>
      <w:r w:rsidR="00737B41" w:rsidRPr="00943797">
        <w:rPr>
          <w:rFonts w:ascii="仿宋_GB2312" w:eastAsia="仿宋_GB2312" w:hint="eastAsia"/>
          <w:color w:val="000000" w:themeColor="text1"/>
          <w:sz w:val="30"/>
          <w:szCs w:val="30"/>
        </w:rPr>
        <w:t>)</w:t>
      </w:r>
    </w:p>
    <w:p w:rsidR="00737B41" w:rsidRDefault="00737B41" w:rsidP="00737B41">
      <w:pPr>
        <w:spacing w:line="360" w:lineRule="auto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36CFA367" wp14:editId="56BC6D99">
            <wp:extent cx="4676775" cy="2381250"/>
            <wp:effectExtent l="0" t="0" r="9525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7B41" w:rsidRDefault="00737B41" w:rsidP="00737B41">
      <w:pPr>
        <w:spacing w:line="360" w:lineRule="auto"/>
        <w:ind w:firstLineChars="200" w:firstLine="480"/>
        <w:jc w:val="center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24"/>
        </w:rPr>
        <w:t>图</w:t>
      </w:r>
      <w:r w:rsidR="0091789C"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 xml:space="preserve">  201</w:t>
      </w:r>
      <w:r w:rsidR="006D29BD"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年一季度事故船舶类型</w:t>
      </w:r>
    </w:p>
    <w:p w:rsidR="00737B41" w:rsidRPr="0062706E" w:rsidRDefault="00737B41" w:rsidP="00737B41">
      <w:pPr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Pr="0062706E">
        <w:rPr>
          <w:rFonts w:ascii="黑体" w:eastAsia="黑体" w:hAnsi="黑体" w:hint="eastAsia"/>
          <w:sz w:val="30"/>
          <w:szCs w:val="30"/>
        </w:rPr>
        <w:t>、辖区事故主要特点</w:t>
      </w:r>
      <w:r>
        <w:rPr>
          <w:rFonts w:ascii="黑体" w:eastAsia="黑体" w:hAnsi="黑体" w:hint="eastAsia"/>
          <w:sz w:val="30"/>
          <w:szCs w:val="30"/>
        </w:rPr>
        <w:t>及</w:t>
      </w:r>
      <w:r w:rsidRPr="0062706E">
        <w:rPr>
          <w:rFonts w:ascii="黑体" w:eastAsia="黑体" w:hAnsi="黑体" w:hint="eastAsia"/>
          <w:sz w:val="30"/>
          <w:szCs w:val="30"/>
        </w:rPr>
        <w:t>原因分析</w:t>
      </w:r>
    </w:p>
    <w:p w:rsidR="00B44488" w:rsidRPr="00C733CD" w:rsidRDefault="00737B41" w:rsidP="00C733CD">
      <w:pPr>
        <w:spacing w:line="360" w:lineRule="auto"/>
        <w:ind w:firstLineChars="200" w:firstLine="602"/>
        <w:outlineLvl w:val="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1.</w:t>
      </w:r>
      <w:r w:rsidR="007D1E1D">
        <w:rPr>
          <w:rFonts w:ascii="楷体" w:eastAsia="楷体" w:hAnsi="楷体" w:hint="eastAsia"/>
          <w:b/>
          <w:sz w:val="30"/>
          <w:szCs w:val="30"/>
        </w:rPr>
        <w:t>碰撞事故</w:t>
      </w:r>
      <w:r w:rsidRPr="0062706E">
        <w:rPr>
          <w:rFonts w:ascii="楷体" w:eastAsia="楷体" w:hAnsi="楷体" w:hint="eastAsia"/>
          <w:b/>
          <w:sz w:val="30"/>
          <w:szCs w:val="30"/>
        </w:rPr>
        <w:t>多发</w:t>
      </w:r>
      <w:r w:rsidR="00B44488">
        <w:rPr>
          <w:rFonts w:ascii="楷体" w:eastAsia="楷体" w:hAnsi="楷体" w:hint="eastAsia"/>
          <w:b/>
          <w:sz w:val="30"/>
          <w:szCs w:val="30"/>
        </w:rPr>
        <w:t>且</w:t>
      </w:r>
      <w:r w:rsidR="00B44488">
        <w:rPr>
          <w:rFonts w:ascii="楷体" w:eastAsia="楷体" w:hAnsi="楷体"/>
          <w:b/>
          <w:sz w:val="30"/>
          <w:szCs w:val="30"/>
        </w:rPr>
        <w:t>造成</w:t>
      </w:r>
      <w:r w:rsidR="00B44488">
        <w:rPr>
          <w:rFonts w:ascii="楷体" w:eastAsia="楷体" w:hAnsi="楷体" w:hint="eastAsia"/>
          <w:b/>
          <w:sz w:val="30"/>
          <w:szCs w:val="30"/>
        </w:rPr>
        <w:t>较多</w:t>
      </w:r>
      <w:r w:rsidR="00B44488">
        <w:rPr>
          <w:rFonts w:ascii="楷体" w:eastAsia="楷体" w:hAnsi="楷体"/>
          <w:b/>
          <w:sz w:val="30"/>
          <w:szCs w:val="30"/>
        </w:rPr>
        <w:t>人员死亡</w:t>
      </w:r>
      <w:r w:rsidRPr="0062706E">
        <w:rPr>
          <w:rFonts w:ascii="楷体" w:eastAsia="楷体" w:hAnsi="楷体" w:hint="eastAsia"/>
          <w:b/>
          <w:sz w:val="30"/>
          <w:szCs w:val="30"/>
        </w:rPr>
        <w:t>。</w:t>
      </w:r>
      <w:r w:rsidR="00B44488">
        <w:rPr>
          <w:rFonts w:ascii="仿宋_GB2312" w:eastAsia="仿宋_GB2312" w:hint="eastAsia"/>
          <w:sz w:val="30"/>
          <w:szCs w:val="30"/>
        </w:rPr>
        <w:t>碰撞</w:t>
      </w:r>
      <w:r w:rsidR="00B44488">
        <w:rPr>
          <w:rFonts w:ascii="仿宋_GB2312" w:eastAsia="仿宋_GB2312"/>
          <w:sz w:val="30"/>
          <w:szCs w:val="30"/>
        </w:rPr>
        <w:t>事故是第一季度事故的主要类型</w:t>
      </w:r>
      <w:r w:rsidR="00B44488">
        <w:rPr>
          <w:rFonts w:ascii="仿宋_GB2312" w:eastAsia="仿宋_GB2312" w:hint="eastAsia"/>
          <w:sz w:val="30"/>
          <w:szCs w:val="30"/>
        </w:rPr>
        <w:t>，</w:t>
      </w:r>
      <w:r w:rsidRPr="00407052">
        <w:rPr>
          <w:rFonts w:ascii="仿宋_GB2312" w:eastAsia="仿宋_GB2312" w:hint="eastAsia"/>
          <w:sz w:val="30"/>
          <w:szCs w:val="30"/>
        </w:rPr>
        <w:t>第一</w:t>
      </w:r>
      <w:r w:rsidRPr="00407052">
        <w:rPr>
          <w:rFonts w:ascii="仿宋_GB2312" w:eastAsia="仿宋_GB2312"/>
          <w:sz w:val="30"/>
          <w:szCs w:val="30"/>
        </w:rPr>
        <w:t>季度</w:t>
      </w:r>
      <w:r>
        <w:rPr>
          <w:rFonts w:ascii="仿宋_GB2312" w:eastAsia="仿宋_GB2312" w:hint="eastAsia"/>
          <w:sz w:val="30"/>
          <w:szCs w:val="30"/>
        </w:rPr>
        <w:t>共</w:t>
      </w:r>
      <w:r w:rsidRPr="00407052">
        <w:rPr>
          <w:rFonts w:ascii="仿宋_GB2312" w:eastAsia="仿宋_GB2312"/>
          <w:sz w:val="30"/>
          <w:szCs w:val="30"/>
        </w:rPr>
        <w:t>发生</w:t>
      </w:r>
      <w:r w:rsidR="00B44488">
        <w:rPr>
          <w:rFonts w:ascii="仿宋_GB2312" w:eastAsia="仿宋_GB2312" w:hint="eastAsia"/>
          <w:sz w:val="30"/>
          <w:szCs w:val="30"/>
        </w:rPr>
        <w:t>5起</w:t>
      </w:r>
      <w:r w:rsidR="00B44488">
        <w:rPr>
          <w:rFonts w:ascii="仿宋_GB2312" w:eastAsia="仿宋_GB2312"/>
          <w:sz w:val="30"/>
          <w:szCs w:val="30"/>
        </w:rPr>
        <w:t>碰撞</w:t>
      </w:r>
      <w:r w:rsidRPr="00407052">
        <w:rPr>
          <w:rFonts w:ascii="仿宋_GB2312" w:eastAsia="仿宋_GB2312"/>
          <w:sz w:val="30"/>
          <w:szCs w:val="30"/>
        </w:rPr>
        <w:t>事故，</w:t>
      </w:r>
      <w:r w:rsidR="00B44488">
        <w:rPr>
          <w:rFonts w:ascii="仿宋_GB2312" w:eastAsia="仿宋_GB2312" w:hint="eastAsia"/>
          <w:sz w:val="30"/>
          <w:szCs w:val="30"/>
        </w:rPr>
        <w:t>超过</w:t>
      </w:r>
      <w:r w:rsidR="00B44488">
        <w:rPr>
          <w:rFonts w:ascii="仿宋_GB2312" w:eastAsia="仿宋_GB2312"/>
          <w:sz w:val="30"/>
          <w:szCs w:val="30"/>
        </w:rPr>
        <w:t>事故总数</w:t>
      </w:r>
      <w:r w:rsidR="00B44488">
        <w:rPr>
          <w:rFonts w:ascii="仿宋_GB2312" w:eastAsia="仿宋_GB2312"/>
          <w:sz w:val="30"/>
          <w:szCs w:val="30"/>
        </w:rPr>
        <w:lastRenderedPageBreak/>
        <w:t>的一</w:t>
      </w:r>
      <w:r w:rsidR="00B44488">
        <w:rPr>
          <w:rFonts w:ascii="仿宋_GB2312" w:eastAsia="仿宋_GB2312" w:hint="eastAsia"/>
          <w:sz w:val="30"/>
          <w:szCs w:val="30"/>
        </w:rPr>
        <w:t>半</w:t>
      </w:r>
      <w:r w:rsidR="00B44488">
        <w:rPr>
          <w:rFonts w:ascii="仿宋_GB2312" w:eastAsia="仿宋_GB2312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造成</w:t>
      </w:r>
      <w:r w:rsidR="00B44488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3人死亡或失踪，</w:t>
      </w:r>
      <w:r w:rsidR="00B44488">
        <w:rPr>
          <w:rFonts w:ascii="仿宋_GB2312" w:eastAsia="仿宋_GB2312" w:hint="eastAsia"/>
          <w:sz w:val="30"/>
          <w:szCs w:val="30"/>
        </w:rPr>
        <w:t>占事故</w:t>
      </w:r>
      <w:r>
        <w:rPr>
          <w:rFonts w:ascii="仿宋_GB2312" w:eastAsia="仿宋_GB2312" w:hint="eastAsia"/>
          <w:sz w:val="30"/>
          <w:szCs w:val="30"/>
        </w:rPr>
        <w:t>死亡失踪</w:t>
      </w:r>
      <w:r w:rsidR="00B44488">
        <w:rPr>
          <w:rFonts w:ascii="仿宋_GB2312" w:eastAsia="仿宋_GB2312" w:hint="eastAsia"/>
          <w:sz w:val="30"/>
          <w:szCs w:val="30"/>
        </w:rPr>
        <w:t>总</w:t>
      </w:r>
      <w:r>
        <w:rPr>
          <w:rFonts w:ascii="仿宋_GB2312" w:eastAsia="仿宋_GB2312" w:hint="eastAsia"/>
          <w:sz w:val="30"/>
          <w:szCs w:val="30"/>
        </w:rPr>
        <w:t>人数的</w:t>
      </w:r>
      <w:r w:rsidR="00B44488">
        <w:rPr>
          <w:rFonts w:ascii="仿宋_GB2312" w:eastAsia="仿宋_GB2312" w:hint="eastAsia"/>
          <w:sz w:val="30"/>
          <w:szCs w:val="30"/>
        </w:rPr>
        <w:t>76.5</w:t>
      </w:r>
      <w:r>
        <w:rPr>
          <w:rFonts w:ascii="仿宋_GB2312" w:eastAsia="仿宋_GB2312" w:hint="eastAsia"/>
          <w:sz w:val="30"/>
          <w:szCs w:val="30"/>
        </w:rPr>
        <w:t>%。</w:t>
      </w:r>
      <w:r w:rsidR="00C733CD">
        <w:rPr>
          <w:rFonts w:ascii="仿宋_GB2312" w:eastAsia="仿宋_GB2312" w:hint="eastAsia"/>
          <w:sz w:val="30"/>
          <w:szCs w:val="30"/>
        </w:rPr>
        <w:t>主要原因是</w:t>
      </w:r>
      <w:r w:rsidR="00B44488">
        <w:rPr>
          <w:rFonts w:ascii="仿宋_GB2312" w:eastAsia="仿宋_GB2312" w:hint="eastAsia"/>
          <w:color w:val="000000" w:themeColor="text1"/>
          <w:sz w:val="30"/>
          <w:szCs w:val="30"/>
        </w:rPr>
        <w:t>值班人员责任心不强</w:t>
      </w:r>
      <w:r w:rsidR="00C733CD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B44488">
        <w:rPr>
          <w:rFonts w:ascii="仿宋_GB2312" w:eastAsia="仿宋_GB2312" w:hint="eastAsia"/>
          <w:color w:val="000000" w:themeColor="text1"/>
          <w:sz w:val="30"/>
          <w:szCs w:val="30"/>
        </w:rPr>
        <w:t>未保持正规了望</w:t>
      </w:r>
      <w:r w:rsidR="00C733CD">
        <w:rPr>
          <w:rFonts w:ascii="仿宋_GB2312" w:eastAsia="仿宋_GB2312" w:hint="eastAsia"/>
          <w:color w:val="000000" w:themeColor="text1"/>
          <w:sz w:val="30"/>
          <w:szCs w:val="30"/>
        </w:rPr>
        <w:t>、未及早</w:t>
      </w:r>
      <w:r w:rsidR="00C733CD">
        <w:rPr>
          <w:rFonts w:ascii="仿宋_GB2312" w:eastAsia="仿宋_GB2312"/>
          <w:color w:val="000000" w:themeColor="text1"/>
          <w:sz w:val="30"/>
          <w:szCs w:val="30"/>
        </w:rPr>
        <w:t>发现来船并</w:t>
      </w:r>
      <w:r w:rsidR="00B44488">
        <w:rPr>
          <w:rFonts w:ascii="仿宋_GB2312" w:eastAsia="仿宋_GB2312" w:hint="eastAsia"/>
          <w:color w:val="000000" w:themeColor="text1"/>
          <w:sz w:val="30"/>
          <w:szCs w:val="30"/>
        </w:rPr>
        <w:t>采取</w:t>
      </w:r>
      <w:r w:rsidR="00C733CD">
        <w:rPr>
          <w:rFonts w:ascii="仿宋_GB2312" w:eastAsia="仿宋_GB2312" w:hint="eastAsia"/>
          <w:color w:val="000000" w:themeColor="text1"/>
          <w:sz w:val="30"/>
          <w:szCs w:val="30"/>
        </w:rPr>
        <w:t>有效</w:t>
      </w:r>
      <w:r w:rsidR="00B44488">
        <w:rPr>
          <w:rFonts w:ascii="仿宋_GB2312" w:eastAsia="仿宋_GB2312" w:hint="eastAsia"/>
          <w:color w:val="000000" w:themeColor="text1"/>
          <w:sz w:val="30"/>
          <w:szCs w:val="30"/>
        </w:rPr>
        <w:t>避碰措施</w:t>
      </w:r>
      <w:r w:rsidR="00C733CD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C733CD">
        <w:rPr>
          <w:rFonts w:ascii="仿宋_GB2312" w:eastAsia="仿宋_GB2312"/>
          <w:color w:val="000000" w:themeColor="text1"/>
          <w:sz w:val="30"/>
          <w:szCs w:val="30"/>
        </w:rPr>
        <w:t>未使用安全航速</w:t>
      </w:r>
      <w:r w:rsidR="00C733CD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B44488" w:rsidRPr="00B44488">
        <w:rPr>
          <w:rFonts w:ascii="仿宋_GB2312" w:eastAsia="仿宋_GB2312" w:hint="eastAsia"/>
          <w:color w:val="000000" w:themeColor="text1"/>
          <w:sz w:val="30"/>
          <w:szCs w:val="30"/>
        </w:rPr>
        <w:t>违反</w:t>
      </w:r>
      <w:r w:rsidR="00B44488" w:rsidRPr="00B44488">
        <w:rPr>
          <w:rFonts w:ascii="仿宋_GB2312" w:eastAsia="仿宋_GB2312"/>
          <w:color w:val="000000" w:themeColor="text1"/>
          <w:sz w:val="30"/>
          <w:szCs w:val="30"/>
        </w:rPr>
        <w:t>航行规定突然转</w:t>
      </w:r>
      <w:r w:rsidR="00C733CD">
        <w:rPr>
          <w:rFonts w:ascii="仿宋_GB2312" w:eastAsia="仿宋_GB2312" w:hint="eastAsia"/>
          <w:color w:val="000000" w:themeColor="text1"/>
          <w:sz w:val="30"/>
          <w:szCs w:val="30"/>
        </w:rPr>
        <w:t>向等</w:t>
      </w:r>
      <w:r w:rsidR="00B44488" w:rsidRPr="00B44488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:rsidR="00737B41" w:rsidRDefault="00737B41" w:rsidP="00737B41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2.</w:t>
      </w:r>
      <w:r w:rsidR="007D1E1D">
        <w:rPr>
          <w:rFonts w:ascii="楷体" w:eastAsia="楷体" w:hAnsi="楷体" w:hint="eastAsia"/>
          <w:b/>
          <w:sz w:val="30"/>
          <w:szCs w:val="30"/>
        </w:rPr>
        <w:t>较大事故</w:t>
      </w:r>
      <w:r w:rsidR="009644CB">
        <w:rPr>
          <w:rFonts w:ascii="楷体" w:eastAsia="楷体" w:hAnsi="楷体" w:hint="eastAsia"/>
          <w:b/>
          <w:sz w:val="30"/>
          <w:szCs w:val="30"/>
        </w:rPr>
        <w:t>风险大</w:t>
      </w:r>
      <w:r w:rsidRPr="0062706E"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第一</w:t>
      </w:r>
      <w:r w:rsidR="00C733CD">
        <w:rPr>
          <w:rFonts w:ascii="仿宋_GB2312" w:eastAsia="仿宋_GB2312"/>
          <w:sz w:val="30"/>
          <w:szCs w:val="30"/>
        </w:rPr>
        <w:t>季度</w:t>
      </w:r>
      <w:r>
        <w:rPr>
          <w:rFonts w:ascii="仿宋_GB2312" w:eastAsia="仿宋_GB2312" w:hint="eastAsia"/>
          <w:sz w:val="30"/>
          <w:szCs w:val="30"/>
        </w:rPr>
        <w:t>发生</w:t>
      </w:r>
      <w:r w:rsidR="00C733CD">
        <w:rPr>
          <w:rFonts w:ascii="仿宋_GB2312" w:eastAsia="仿宋_GB2312" w:hint="eastAsia"/>
          <w:sz w:val="30"/>
          <w:szCs w:val="30"/>
        </w:rPr>
        <w:t>了</w:t>
      </w:r>
      <w:r>
        <w:rPr>
          <w:rFonts w:ascii="仿宋_GB2312" w:eastAsia="仿宋_GB2312" w:hint="eastAsia"/>
          <w:sz w:val="30"/>
          <w:szCs w:val="30"/>
        </w:rPr>
        <w:t>2</w:t>
      </w:r>
      <w:r w:rsidR="00C733CD">
        <w:rPr>
          <w:rFonts w:ascii="仿宋_GB2312" w:eastAsia="仿宋_GB2312" w:hint="eastAsia"/>
          <w:sz w:val="30"/>
          <w:szCs w:val="30"/>
        </w:rPr>
        <w:t>起较大</w:t>
      </w:r>
      <w:r w:rsidR="002F5CBB">
        <w:rPr>
          <w:rFonts w:ascii="仿宋_GB2312" w:eastAsia="仿宋_GB2312"/>
          <w:sz w:val="30"/>
          <w:szCs w:val="30"/>
        </w:rPr>
        <w:t>碰撞</w:t>
      </w:r>
      <w:r>
        <w:rPr>
          <w:rFonts w:ascii="仿宋_GB2312" w:eastAsia="仿宋_GB2312" w:hint="eastAsia"/>
          <w:sz w:val="30"/>
          <w:szCs w:val="30"/>
        </w:rPr>
        <w:t>事故，</w:t>
      </w:r>
      <w:r w:rsidR="00C733CD">
        <w:rPr>
          <w:rFonts w:ascii="仿宋_GB2312" w:eastAsia="仿宋_GB2312"/>
          <w:sz w:val="30"/>
          <w:szCs w:val="30"/>
        </w:rPr>
        <w:t>导致</w:t>
      </w:r>
      <w:r w:rsidR="00C733CD">
        <w:rPr>
          <w:rFonts w:ascii="仿宋_GB2312" w:eastAsia="仿宋_GB2312" w:hint="eastAsia"/>
          <w:sz w:val="30"/>
          <w:szCs w:val="30"/>
        </w:rPr>
        <w:t>10人</w:t>
      </w:r>
      <w:r w:rsidR="00C733CD">
        <w:rPr>
          <w:rFonts w:ascii="仿宋_GB2312" w:eastAsia="仿宋_GB2312"/>
          <w:sz w:val="30"/>
          <w:szCs w:val="30"/>
        </w:rPr>
        <w:t>死亡失踪</w:t>
      </w:r>
      <w:r w:rsidR="005A72F0">
        <w:rPr>
          <w:rFonts w:ascii="仿宋_GB2312" w:eastAsia="仿宋_GB2312" w:hint="eastAsia"/>
          <w:sz w:val="30"/>
          <w:szCs w:val="30"/>
        </w:rPr>
        <w:t>，而</w:t>
      </w:r>
      <w:r w:rsidR="005A72F0">
        <w:rPr>
          <w:rFonts w:ascii="仿宋_GB2312" w:eastAsia="仿宋_GB2312"/>
          <w:sz w:val="30"/>
          <w:szCs w:val="30"/>
        </w:rPr>
        <w:t>去年第一季度较大事故</w:t>
      </w:r>
      <w:r w:rsidR="005A72F0">
        <w:rPr>
          <w:rFonts w:ascii="仿宋_GB2312" w:eastAsia="仿宋_GB2312" w:hint="eastAsia"/>
          <w:sz w:val="30"/>
          <w:szCs w:val="30"/>
        </w:rPr>
        <w:t>数</w:t>
      </w:r>
      <w:r w:rsidR="005A72F0">
        <w:rPr>
          <w:rFonts w:ascii="仿宋_GB2312" w:eastAsia="仿宋_GB2312"/>
          <w:sz w:val="30"/>
          <w:szCs w:val="30"/>
        </w:rPr>
        <w:t>为零</w:t>
      </w:r>
      <w:r w:rsidR="002F5CBB">
        <w:rPr>
          <w:rFonts w:ascii="仿宋_GB2312" w:eastAsia="仿宋_GB2312" w:hint="eastAsia"/>
          <w:sz w:val="30"/>
          <w:szCs w:val="30"/>
        </w:rPr>
        <w:t>。两起碰撞</w:t>
      </w:r>
      <w:r w:rsidR="002F5CBB">
        <w:rPr>
          <w:rFonts w:ascii="仿宋_GB2312" w:eastAsia="仿宋_GB2312"/>
          <w:sz w:val="30"/>
          <w:szCs w:val="30"/>
        </w:rPr>
        <w:t>事故</w:t>
      </w:r>
      <w:r w:rsidR="002F5CBB">
        <w:rPr>
          <w:rFonts w:ascii="仿宋_GB2312" w:eastAsia="仿宋_GB2312" w:hint="eastAsia"/>
          <w:sz w:val="30"/>
          <w:szCs w:val="30"/>
        </w:rPr>
        <w:t>都直接</w:t>
      </w:r>
      <w:r w:rsidR="002F5CBB">
        <w:rPr>
          <w:rFonts w:ascii="仿宋_GB2312" w:eastAsia="仿宋_GB2312"/>
          <w:sz w:val="30"/>
          <w:szCs w:val="30"/>
        </w:rPr>
        <w:t>把船撞翻沉，</w:t>
      </w:r>
      <w:r w:rsidR="002F5CBB">
        <w:rPr>
          <w:rFonts w:ascii="仿宋_GB2312" w:eastAsia="仿宋_GB2312" w:hint="eastAsia"/>
          <w:sz w:val="30"/>
          <w:szCs w:val="30"/>
        </w:rPr>
        <w:t>分别</w:t>
      </w:r>
      <w:r w:rsidR="002F5CBB">
        <w:rPr>
          <w:rFonts w:ascii="仿宋_GB2312" w:eastAsia="仿宋_GB2312"/>
          <w:sz w:val="30"/>
          <w:szCs w:val="30"/>
        </w:rPr>
        <w:t>造成</w:t>
      </w:r>
      <w:r w:rsidR="002F5CBB">
        <w:rPr>
          <w:rFonts w:ascii="仿宋_GB2312" w:eastAsia="仿宋_GB2312" w:hint="eastAsia"/>
          <w:sz w:val="30"/>
          <w:szCs w:val="30"/>
        </w:rPr>
        <w:t>13人</w:t>
      </w:r>
      <w:r w:rsidR="002F5CBB">
        <w:rPr>
          <w:rFonts w:ascii="仿宋_GB2312" w:eastAsia="仿宋_GB2312"/>
          <w:sz w:val="30"/>
          <w:szCs w:val="30"/>
        </w:rPr>
        <w:t>、</w:t>
      </w:r>
      <w:r w:rsidR="002F5CBB">
        <w:rPr>
          <w:rFonts w:ascii="仿宋_GB2312" w:eastAsia="仿宋_GB2312" w:hint="eastAsia"/>
          <w:sz w:val="30"/>
          <w:szCs w:val="30"/>
        </w:rPr>
        <w:t>12人</w:t>
      </w:r>
      <w:r w:rsidR="002F5CBB">
        <w:rPr>
          <w:rFonts w:ascii="仿宋_GB2312" w:eastAsia="仿宋_GB2312"/>
          <w:sz w:val="30"/>
          <w:szCs w:val="30"/>
        </w:rPr>
        <w:t>落水，</w:t>
      </w:r>
      <w:r w:rsidR="002F5CBB">
        <w:rPr>
          <w:rFonts w:ascii="仿宋_GB2312" w:eastAsia="仿宋_GB2312" w:hint="eastAsia"/>
          <w:sz w:val="30"/>
          <w:szCs w:val="30"/>
        </w:rPr>
        <w:t>如果</w:t>
      </w:r>
      <w:r w:rsidR="002F5CBB">
        <w:rPr>
          <w:rFonts w:ascii="仿宋_GB2312" w:eastAsia="仿宋_GB2312"/>
          <w:sz w:val="30"/>
          <w:szCs w:val="30"/>
        </w:rPr>
        <w:t>不是救援及时，</w:t>
      </w:r>
      <w:r w:rsidR="002F5CBB">
        <w:rPr>
          <w:rFonts w:ascii="仿宋_GB2312" w:eastAsia="仿宋_GB2312" w:hint="eastAsia"/>
          <w:sz w:val="30"/>
          <w:szCs w:val="30"/>
        </w:rPr>
        <w:t>两</w:t>
      </w:r>
      <w:r w:rsidR="002F5CBB">
        <w:rPr>
          <w:rFonts w:ascii="仿宋_GB2312" w:eastAsia="仿宋_GB2312"/>
          <w:sz w:val="30"/>
          <w:szCs w:val="30"/>
        </w:rPr>
        <w:t>起事故都有可能演变成重大事故</w:t>
      </w:r>
      <w:r w:rsidR="002F5CBB">
        <w:rPr>
          <w:rFonts w:ascii="仿宋_GB2312" w:eastAsia="仿宋_GB2312" w:hint="eastAsia"/>
          <w:sz w:val="30"/>
          <w:szCs w:val="30"/>
        </w:rPr>
        <w:t>，</w:t>
      </w:r>
      <w:r w:rsidR="002F5CBB">
        <w:rPr>
          <w:rFonts w:ascii="仿宋_GB2312" w:eastAsia="仿宋_GB2312"/>
          <w:sz w:val="30"/>
          <w:szCs w:val="30"/>
        </w:rPr>
        <w:t>潜在风险非常大。</w:t>
      </w:r>
      <w:r w:rsidR="002F5CBB">
        <w:rPr>
          <w:rFonts w:ascii="仿宋_GB2312" w:eastAsia="仿宋_GB2312" w:hint="eastAsia"/>
          <w:sz w:val="30"/>
          <w:szCs w:val="30"/>
        </w:rPr>
        <w:t>主要</w:t>
      </w:r>
      <w:r w:rsidR="002F5CBB">
        <w:rPr>
          <w:rFonts w:ascii="仿宋_GB2312" w:eastAsia="仿宋_GB2312"/>
          <w:sz w:val="30"/>
          <w:szCs w:val="30"/>
        </w:rPr>
        <w:t>原因是</w:t>
      </w:r>
      <w:r>
        <w:rPr>
          <w:rFonts w:ascii="仿宋_GB2312" w:eastAsia="仿宋_GB2312" w:hint="eastAsia"/>
          <w:sz w:val="30"/>
          <w:szCs w:val="30"/>
        </w:rPr>
        <w:t>船员责任意识和安全意识淡薄</w:t>
      </w:r>
      <w:r w:rsidR="002F5CBB">
        <w:rPr>
          <w:rFonts w:ascii="仿宋_GB2312" w:eastAsia="仿宋_GB2312" w:hint="eastAsia"/>
          <w:sz w:val="30"/>
          <w:szCs w:val="30"/>
        </w:rPr>
        <w:t>，</w:t>
      </w:r>
      <w:r w:rsidR="009A4360">
        <w:rPr>
          <w:rFonts w:ascii="仿宋_GB2312" w:eastAsia="仿宋_GB2312" w:hint="eastAsia"/>
          <w:sz w:val="30"/>
          <w:szCs w:val="30"/>
        </w:rPr>
        <w:t>违反</w:t>
      </w:r>
      <w:r w:rsidR="009A4360">
        <w:rPr>
          <w:rFonts w:ascii="仿宋_GB2312" w:eastAsia="仿宋_GB2312"/>
          <w:sz w:val="30"/>
          <w:szCs w:val="30"/>
        </w:rPr>
        <w:t>航行规定、</w:t>
      </w:r>
      <w:r w:rsidR="002F5CBB">
        <w:rPr>
          <w:rFonts w:ascii="仿宋_GB2312" w:eastAsia="仿宋_GB2312" w:hint="eastAsia"/>
          <w:sz w:val="30"/>
          <w:szCs w:val="30"/>
        </w:rPr>
        <w:t>疏忽</w:t>
      </w:r>
      <w:r w:rsidR="002F5CBB">
        <w:rPr>
          <w:rFonts w:ascii="仿宋_GB2312" w:eastAsia="仿宋_GB2312"/>
          <w:sz w:val="30"/>
          <w:szCs w:val="30"/>
        </w:rPr>
        <w:t>瞭望</w:t>
      </w:r>
      <w:r w:rsidR="009A4360">
        <w:rPr>
          <w:rFonts w:ascii="仿宋_GB2312" w:eastAsia="仿宋_GB2312" w:hint="eastAsia"/>
          <w:sz w:val="30"/>
          <w:szCs w:val="30"/>
        </w:rPr>
        <w:t>、</w:t>
      </w:r>
      <w:r w:rsidR="002F5CBB">
        <w:rPr>
          <w:rFonts w:ascii="仿宋_GB2312" w:eastAsia="仿宋_GB2312"/>
          <w:sz w:val="30"/>
          <w:szCs w:val="30"/>
        </w:rPr>
        <w:t>避让不</w:t>
      </w:r>
      <w:r w:rsidR="009A4360">
        <w:rPr>
          <w:rFonts w:ascii="仿宋_GB2312" w:eastAsia="仿宋_GB2312" w:hint="eastAsia"/>
          <w:sz w:val="30"/>
          <w:szCs w:val="30"/>
        </w:rPr>
        <w:t>协调等</w:t>
      </w:r>
      <w:r w:rsidR="002F5CBB">
        <w:rPr>
          <w:rFonts w:ascii="仿宋_GB2312" w:eastAsia="仿宋_GB2312" w:hint="eastAsia"/>
          <w:sz w:val="30"/>
          <w:szCs w:val="30"/>
        </w:rPr>
        <w:t>。</w:t>
      </w:r>
    </w:p>
    <w:p w:rsidR="00737B41" w:rsidRPr="00CB5E11" w:rsidRDefault="00737B41" w:rsidP="00CB5E11">
      <w:pPr>
        <w:spacing w:line="360" w:lineRule="auto"/>
        <w:ind w:firstLineChars="200" w:firstLine="602"/>
        <w:outlineLvl w:val="0"/>
        <w:rPr>
          <w:rFonts w:ascii="仿宋_GB2312" w:eastAsia="仿宋_GB2312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3.</w:t>
      </w:r>
      <w:r w:rsidR="007D1E1D">
        <w:rPr>
          <w:rFonts w:ascii="楷体" w:eastAsia="楷体" w:hAnsi="楷体" w:hint="eastAsia"/>
          <w:b/>
          <w:sz w:val="30"/>
          <w:szCs w:val="30"/>
        </w:rPr>
        <w:t>商渔船碰撞</w:t>
      </w:r>
      <w:r w:rsidR="007D1E1D">
        <w:rPr>
          <w:rFonts w:ascii="楷体" w:eastAsia="楷体" w:hAnsi="楷体"/>
          <w:b/>
          <w:sz w:val="30"/>
          <w:szCs w:val="30"/>
        </w:rPr>
        <w:t>风险大</w:t>
      </w:r>
      <w:r w:rsidRPr="0062706E"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第一季度发生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商渔船碰撞</w:t>
      </w:r>
      <w:r w:rsidR="00224C04">
        <w:rPr>
          <w:rFonts w:ascii="仿宋_GB2312" w:eastAsia="仿宋_GB2312" w:hint="eastAsia"/>
          <w:color w:val="000000" w:themeColor="text1"/>
          <w:sz w:val="30"/>
          <w:szCs w:val="30"/>
        </w:rPr>
        <w:t>事故，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共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造成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9人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死亡失踪</w:t>
      </w:r>
      <w:r w:rsidR="005A72F0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其中一起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较大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事故，</w:t>
      </w:r>
      <w:r w:rsidR="005A72F0">
        <w:rPr>
          <w:rFonts w:ascii="仿宋_GB2312" w:eastAsia="仿宋_GB2312" w:hint="eastAsia"/>
          <w:color w:val="000000" w:themeColor="text1"/>
          <w:sz w:val="30"/>
          <w:szCs w:val="30"/>
        </w:rPr>
        <w:t>就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导致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6人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死亡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失踪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5A72F0">
        <w:rPr>
          <w:rFonts w:ascii="仿宋_GB2312" w:eastAsia="仿宋_GB2312" w:hint="eastAsia"/>
          <w:color w:val="000000" w:themeColor="text1"/>
          <w:sz w:val="30"/>
          <w:szCs w:val="30"/>
        </w:rPr>
        <w:t>此外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参与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救助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渔船</w:t>
      </w:r>
      <w:r w:rsidR="005A72F0">
        <w:rPr>
          <w:rFonts w:ascii="仿宋_GB2312" w:eastAsia="仿宋_GB2312" w:hint="eastAsia"/>
          <w:color w:val="000000" w:themeColor="text1"/>
          <w:sz w:val="30"/>
          <w:szCs w:val="30"/>
        </w:rPr>
        <w:t>也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造成1人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死亡</w:t>
      </w:r>
      <w:r w:rsidR="00CB5E11">
        <w:rPr>
          <w:rFonts w:ascii="仿宋_GB2312" w:eastAsia="仿宋_GB2312" w:hint="eastAsia"/>
          <w:color w:val="000000" w:themeColor="text1"/>
          <w:sz w:val="30"/>
          <w:szCs w:val="30"/>
        </w:rPr>
        <w:t>、1人</w:t>
      </w:r>
      <w:r w:rsidR="00CB5E11">
        <w:rPr>
          <w:rFonts w:ascii="仿宋_GB2312" w:eastAsia="仿宋_GB2312"/>
          <w:color w:val="000000" w:themeColor="text1"/>
          <w:sz w:val="30"/>
          <w:szCs w:val="30"/>
        </w:rPr>
        <w:t>失踪。</w:t>
      </w:r>
      <w:r w:rsidR="00120E66">
        <w:rPr>
          <w:rFonts w:ascii="仿宋_GB2312" w:eastAsia="仿宋_GB2312" w:hint="eastAsia"/>
          <w:sz w:val="30"/>
          <w:szCs w:val="30"/>
        </w:rPr>
        <w:t>主要</w:t>
      </w:r>
      <w:r w:rsidR="00120E66">
        <w:rPr>
          <w:rFonts w:ascii="仿宋_GB2312" w:eastAsia="仿宋_GB2312"/>
          <w:sz w:val="30"/>
          <w:szCs w:val="30"/>
        </w:rPr>
        <w:t>原因是</w:t>
      </w:r>
      <w:r w:rsidR="00120E66">
        <w:rPr>
          <w:rFonts w:ascii="仿宋_GB2312" w:eastAsia="仿宋_GB2312" w:hint="eastAsia"/>
          <w:sz w:val="30"/>
          <w:szCs w:val="30"/>
        </w:rPr>
        <w:t>值班</w:t>
      </w:r>
      <w:r w:rsidR="00120E66">
        <w:rPr>
          <w:rFonts w:ascii="仿宋_GB2312" w:eastAsia="仿宋_GB2312"/>
          <w:sz w:val="30"/>
          <w:szCs w:val="30"/>
        </w:rPr>
        <w:t>船员疏忽</w:t>
      </w:r>
      <w:r w:rsidR="00120E66">
        <w:rPr>
          <w:rFonts w:ascii="微软雅黑" w:eastAsia="微软雅黑" w:hAnsi="微软雅黑" w:cs="微软雅黑" w:hint="eastAsia"/>
          <w:sz w:val="30"/>
          <w:szCs w:val="30"/>
        </w:rPr>
        <w:t>瞭</w:t>
      </w:r>
      <w:r w:rsidR="00120E66">
        <w:rPr>
          <w:rFonts w:ascii="仿宋_GB2312" w:eastAsia="仿宋_GB2312" w:hAnsi="仿宋_GB2312" w:cs="仿宋_GB2312" w:hint="eastAsia"/>
          <w:sz w:val="30"/>
          <w:szCs w:val="30"/>
        </w:rPr>
        <w:t>望</w:t>
      </w:r>
      <w:r w:rsidR="00120E66">
        <w:rPr>
          <w:rFonts w:ascii="仿宋_GB2312" w:eastAsia="仿宋_GB2312" w:hint="eastAsia"/>
          <w:sz w:val="30"/>
          <w:szCs w:val="30"/>
        </w:rPr>
        <w:t>、未</w:t>
      </w:r>
      <w:r w:rsidR="00CB5E11">
        <w:rPr>
          <w:rFonts w:ascii="仿宋_GB2312" w:eastAsia="仿宋_GB2312"/>
          <w:sz w:val="30"/>
          <w:szCs w:val="30"/>
        </w:rPr>
        <w:t>及时采取有效避让措施</w:t>
      </w:r>
      <w:r w:rsidR="00CB5E11">
        <w:rPr>
          <w:rFonts w:ascii="仿宋_GB2312" w:eastAsia="仿宋_GB2312" w:hint="eastAsia"/>
          <w:sz w:val="30"/>
          <w:szCs w:val="30"/>
        </w:rPr>
        <w:t>，也</w:t>
      </w:r>
      <w:r w:rsidR="00CB5E11">
        <w:rPr>
          <w:rFonts w:ascii="仿宋_GB2312" w:eastAsia="仿宋_GB2312"/>
          <w:sz w:val="30"/>
          <w:szCs w:val="30"/>
        </w:rPr>
        <w:t>与渔船船员安全意识淡薄</w:t>
      </w:r>
      <w:r w:rsidR="00C46F06">
        <w:rPr>
          <w:rFonts w:ascii="仿宋_GB2312" w:eastAsia="仿宋_GB2312" w:hint="eastAsia"/>
          <w:sz w:val="30"/>
          <w:szCs w:val="30"/>
        </w:rPr>
        <w:t>、事发</w:t>
      </w:r>
      <w:r w:rsidR="00C46F06">
        <w:rPr>
          <w:rFonts w:ascii="仿宋_GB2312" w:eastAsia="仿宋_GB2312"/>
          <w:sz w:val="30"/>
          <w:szCs w:val="30"/>
        </w:rPr>
        <w:t>水域能见度</w:t>
      </w:r>
      <w:r w:rsidR="00C46F06">
        <w:rPr>
          <w:rFonts w:ascii="仿宋_GB2312" w:eastAsia="仿宋_GB2312" w:hint="eastAsia"/>
          <w:sz w:val="30"/>
          <w:szCs w:val="30"/>
        </w:rPr>
        <w:t>急剧</w:t>
      </w:r>
      <w:r w:rsidR="00C46F06">
        <w:rPr>
          <w:rFonts w:ascii="仿宋_GB2312" w:eastAsia="仿宋_GB2312"/>
          <w:sz w:val="30"/>
          <w:szCs w:val="30"/>
        </w:rPr>
        <w:t>下降</w:t>
      </w:r>
      <w:r w:rsidR="00CB5E11">
        <w:rPr>
          <w:rFonts w:ascii="仿宋_GB2312" w:eastAsia="仿宋_GB2312"/>
          <w:sz w:val="30"/>
          <w:szCs w:val="30"/>
        </w:rPr>
        <w:t>有关。</w:t>
      </w:r>
    </w:p>
    <w:p w:rsidR="007D1E1D" w:rsidRPr="00552E53" w:rsidRDefault="007D1E1D" w:rsidP="00737B41">
      <w:pPr>
        <w:spacing w:line="360" w:lineRule="auto"/>
        <w:ind w:firstLineChars="200" w:firstLine="602"/>
        <w:outlineLvl w:val="0"/>
        <w:rPr>
          <w:rFonts w:ascii="仿宋_GB2312" w:eastAsia="仿宋_GB2312"/>
          <w:color w:val="FF0000"/>
          <w:sz w:val="30"/>
          <w:szCs w:val="30"/>
        </w:rPr>
      </w:pPr>
      <w:r w:rsidRPr="00D5708F">
        <w:rPr>
          <w:rFonts w:ascii="楷体" w:eastAsia="楷体" w:hAnsi="楷体" w:hint="eastAsia"/>
          <w:b/>
          <w:color w:val="000000" w:themeColor="text1"/>
          <w:sz w:val="30"/>
          <w:szCs w:val="30"/>
        </w:rPr>
        <w:t>4.</w:t>
      </w:r>
      <w:r w:rsidR="00D5708F" w:rsidRPr="00D5708F">
        <w:rPr>
          <w:rFonts w:ascii="楷体" w:eastAsia="楷体" w:hAnsi="楷体" w:hint="eastAsia"/>
          <w:b/>
          <w:color w:val="000000" w:themeColor="text1"/>
          <w:sz w:val="30"/>
          <w:szCs w:val="30"/>
        </w:rPr>
        <w:t>大型</w:t>
      </w:r>
      <w:r w:rsidR="00D5708F" w:rsidRPr="00D5708F">
        <w:rPr>
          <w:rFonts w:ascii="楷体" w:eastAsia="楷体" w:hAnsi="楷体"/>
          <w:b/>
          <w:color w:val="000000" w:themeColor="text1"/>
          <w:sz w:val="30"/>
          <w:szCs w:val="30"/>
        </w:rPr>
        <w:t>船舶</w:t>
      </w:r>
      <w:r w:rsidR="003008AC">
        <w:rPr>
          <w:rFonts w:ascii="楷体" w:eastAsia="楷体" w:hAnsi="楷体"/>
          <w:b/>
          <w:color w:val="000000" w:themeColor="text1"/>
          <w:sz w:val="30"/>
          <w:szCs w:val="30"/>
        </w:rPr>
        <w:t>事故</w:t>
      </w:r>
      <w:r w:rsidR="003008AC">
        <w:rPr>
          <w:rFonts w:ascii="楷体" w:eastAsia="楷体" w:hAnsi="楷体" w:hint="eastAsia"/>
          <w:b/>
          <w:color w:val="000000" w:themeColor="text1"/>
          <w:sz w:val="30"/>
          <w:szCs w:val="30"/>
        </w:rPr>
        <w:t>不容小觑</w:t>
      </w:r>
      <w:r w:rsidRPr="00D5708F">
        <w:rPr>
          <w:rFonts w:ascii="楷体" w:eastAsia="楷体" w:hAnsi="楷体"/>
          <w:b/>
          <w:color w:val="000000" w:themeColor="text1"/>
          <w:sz w:val="30"/>
          <w:szCs w:val="30"/>
        </w:rPr>
        <w:t>。</w:t>
      </w:r>
      <w:r w:rsidR="00D5708F">
        <w:rPr>
          <w:rFonts w:ascii="仿宋_GB2312" w:eastAsia="仿宋_GB2312" w:hint="eastAsia"/>
          <w:color w:val="000000" w:themeColor="text1"/>
          <w:sz w:val="30"/>
          <w:szCs w:val="30"/>
        </w:rPr>
        <w:t>第一季度的</w:t>
      </w:r>
      <w:r w:rsidR="00C138F3">
        <w:rPr>
          <w:rFonts w:ascii="仿宋_GB2312" w:eastAsia="仿宋_GB2312"/>
          <w:color w:val="000000" w:themeColor="text1"/>
          <w:sz w:val="30"/>
          <w:szCs w:val="30"/>
        </w:rPr>
        <w:t>9</w:t>
      </w:r>
      <w:r w:rsidR="00D5708F">
        <w:rPr>
          <w:rFonts w:ascii="仿宋_GB2312" w:eastAsia="仿宋_GB2312" w:hint="eastAsia"/>
          <w:color w:val="000000" w:themeColor="text1"/>
          <w:sz w:val="30"/>
          <w:szCs w:val="30"/>
        </w:rPr>
        <w:t>起</w:t>
      </w:r>
      <w:r w:rsidR="00D5708F">
        <w:rPr>
          <w:rFonts w:ascii="仿宋_GB2312" w:eastAsia="仿宋_GB2312"/>
          <w:color w:val="000000" w:themeColor="text1"/>
          <w:sz w:val="30"/>
          <w:szCs w:val="30"/>
        </w:rPr>
        <w:t>事故中</w:t>
      </w:r>
      <w:r w:rsidR="00D5708F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D5708F">
        <w:rPr>
          <w:rFonts w:ascii="仿宋_GB2312" w:eastAsia="仿宋_GB2312"/>
          <w:color w:val="000000" w:themeColor="text1"/>
          <w:sz w:val="30"/>
          <w:szCs w:val="30"/>
        </w:rPr>
        <w:t>船舶</w:t>
      </w:r>
      <w:r w:rsidR="00D5708F">
        <w:rPr>
          <w:rFonts w:ascii="仿宋_GB2312" w:eastAsia="仿宋_GB2312" w:hint="eastAsia"/>
          <w:color w:val="000000" w:themeColor="text1"/>
          <w:sz w:val="30"/>
          <w:szCs w:val="30"/>
        </w:rPr>
        <w:t>吨位</w:t>
      </w:r>
      <w:r w:rsidR="00D5708F">
        <w:rPr>
          <w:rFonts w:ascii="仿宋_GB2312" w:eastAsia="仿宋_GB2312"/>
          <w:color w:val="000000" w:themeColor="text1"/>
          <w:sz w:val="30"/>
          <w:szCs w:val="30"/>
        </w:rPr>
        <w:t>超过</w:t>
      </w:r>
      <w:r w:rsidR="00D5708F">
        <w:rPr>
          <w:rFonts w:ascii="仿宋_GB2312" w:eastAsia="仿宋_GB2312" w:hint="eastAsia"/>
          <w:color w:val="000000" w:themeColor="text1"/>
          <w:sz w:val="30"/>
          <w:szCs w:val="30"/>
        </w:rPr>
        <w:t>10000总吨的</w:t>
      </w:r>
      <w:r w:rsidR="00D5708F">
        <w:rPr>
          <w:rFonts w:ascii="仿宋_GB2312" w:eastAsia="仿宋_GB2312"/>
          <w:color w:val="000000" w:themeColor="text1"/>
          <w:sz w:val="30"/>
          <w:szCs w:val="30"/>
        </w:rPr>
        <w:t>有</w:t>
      </w:r>
      <w:r w:rsidR="00D5708F">
        <w:rPr>
          <w:rFonts w:ascii="仿宋_GB2312" w:eastAsia="仿宋_GB2312" w:hint="eastAsia"/>
          <w:color w:val="000000" w:themeColor="text1"/>
          <w:sz w:val="30"/>
          <w:szCs w:val="30"/>
        </w:rPr>
        <w:t>4艘</w:t>
      </w:r>
      <w:r w:rsidR="00D5708F">
        <w:rPr>
          <w:rFonts w:ascii="仿宋_GB2312" w:eastAsia="仿宋_GB2312"/>
          <w:color w:val="000000" w:themeColor="text1"/>
          <w:sz w:val="30"/>
          <w:szCs w:val="30"/>
        </w:rPr>
        <w:t>，</w:t>
      </w:r>
      <w:r w:rsidR="003008AC">
        <w:rPr>
          <w:rFonts w:ascii="仿宋_GB2312" w:eastAsia="仿宋_GB2312" w:hint="eastAsia"/>
          <w:color w:val="000000" w:themeColor="text1"/>
          <w:sz w:val="30"/>
          <w:szCs w:val="30"/>
        </w:rPr>
        <w:t>涉及4起</w:t>
      </w:r>
      <w:r w:rsidR="003008AC">
        <w:rPr>
          <w:rFonts w:ascii="仿宋_GB2312" w:eastAsia="仿宋_GB2312"/>
          <w:color w:val="000000" w:themeColor="text1"/>
          <w:sz w:val="30"/>
          <w:szCs w:val="30"/>
        </w:rPr>
        <w:t>事故</w:t>
      </w:r>
      <w:r w:rsidR="003008AC">
        <w:rPr>
          <w:rFonts w:ascii="仿宋_GB2312" w:eastAsia="仿宋_GB2312" w:hint="eastAsia"/>
          <w:color w:val="000000" w:themeColor="text1"/>
          <w:sz w:val="30"/>
          <w:szCs w:val="30"/>
        </w:rPr>
        <w:t>、共导致12人</w:t>
      </w:r>
      <w:r w:rsidR="003008AC">
        <w:rPr>
          <w:rFonts w:ascii="仿宋_GB2312" w:eastAsia="仿宋_GB2312"/>
          <w:color w:val="000000" w:themeColor="text1"/>
          <w:sz w:val="30"/>
          <w:szCs w:val="30"/>
        </w:rPr>
        <w:t>死亡失踪</w:t>
      </w:r>
      <w:r w:rsidR="003008AC">
        <w:rPr>
          <w:rFonts w:ascii="仿宋_GB2312" w:eastAsia="仿宋_GB2312" w:hint="eastAsia"/>
          <w:color w:val="000000" w:themeColor="text1"/>
          <w:sz w:val="30"/>
          <w:szCs w:val="30"/>
        </w:rPr>
        <w:t>，其中2起碰撞事故</w:t>
      </w:r>
      <w:r w:rsidR="003008AC">
        <w:rPr>
          <w:rFonts w:ascii="仿宋_GB2312" w:eastAsia="仿宋_GB2312"/>
          <w:color w:val="000000" w:themeColor="text1"/>
          <w:sz w:val="30"/>
          <w:szCs w:val="30"/>
        </w:rPr>
        <w:t>为</w:t>
      </w:r>
      <w:r w:rsidR="003008AC">
        <w:rPr>
          <w:rFonts w:ascii="仿宋_GB2312" w:eastAsia="仿宋_GB2312" w:hint="eastAsia"/>
          <w:color w:val="000000" w:themeColor="text1"/>
          <w:sz w:val="30"/>
          <w:szCs w:val="30"/>
        </w:rPr>
        <w:t>较大</w:t>
      </w:r>
      <w:r w:rsidR="003008AC">
        <w:rPr>
          <w:rFonts w:ascii="仿宋_GB2312" w:eastAsia="仿宋_GB2312"/>
          <w:color w:val="000000" w:themeColor="text1"/>
          <w:sz w:val="30"/>
          <w:szCs w:val="30"/>
        </w:rPr>
        <w:t>事故</w:t>
      </w:r>
      <w:r w:rsidR="00C138F3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C138F3">
        <w:rPr>
          <w:rFonts w:ascii="仿宋_GB2312" w:eastAsia="仿宋_GB2312"/>
          <w:color w:val="000000" w:themeColor="text1"/>
          <w:sz w:val="30"/>
          <w:szCs w:val="30"/>
        </w:rPr>
        <w:t>而去年第一季度，</w:t>
      </w:r>
      <w:r w:rsidR="00C138F3">
        <w:rPr>
          <w:rFonts w:ascii="仿宋_GB2312" w:eastAsia="仿宋_GB2312" w:hint="eastAsia"/>
          <w:color w:val="000000" w:themeColor="text1"/>
          <w:sz w:val="30"/>
          <w:szCs w:val="30"/>
        </w:rPr>
        <w:t>没有</w:t>
      </w:r>
      <w:r w:rsidR="00C138F3">
        <w:rPr>
          <w:rFonts w:ascii="仿宋_GB2312" w:eastAsia="仿宋_GB2312"/>
          <w:color w:val="000000" w:themeColor="text1"/>
          <w:sz w:val="30"/>
          <w:szCs w:val="30"/>
        </w:rPr>
        <w:t>涉及一艘</w:t>
      </w:r>
      <w:r w:rsidR="00C138F3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="00C138F3">
        <w:rPr>
          <w:rFonts w:ascii="仿宋_GB2312" w:eastAsia="仿宋_GB2312"/>
          <w:color w:val="000000" w:themeColor="text1"/>
          <w:sz w:val="30"/>
          <w:szCs w:val="30"/>
        </w:rPr>
        <w:t>0000</w:t>
      </w:r>
      <w:r w:rsidR="00C138F3">
        <w:rPr>
          <w:rFonts w:ascii="仿宋_GB2312" w:eastAsia="仿宋_GB2312" w:hint="eastAsia"/>
          <w:color w:val="000000" w:themeColor="text1"/>
          <w:sz w:val="30"/>
          <w:szCs w:val="30"/>
        </w:rPr>
        <w:t>总</w:t>
      </w:r>
      <w:r w:rsidR="00C138F3">
        <w:rPr>
          <w:rFonts w:ascii="仿宋_GB2312" w:eastAsia="仿宋_GB2312"/>
          <w:color w:val="000000" w:themeColor="text1"/>
          <w:sz w:val="30"/>
          <w:szCs w:val="30"/>
        </w:rPr>
        <w:t>吨</w:t>
      </w:r>
      <w:r w:rsidR="00C138F3">
        <w:rPr>
          <w:rFonts w:ascii="仿宋_GB2312" w:eastAsia="仿宋_GB2312" w:hint="eastAsia"/>
          <w:color w:val="000000" w:themeColor="text1"/>
          <w:sz w:val="30"/>
          <w:szCs w:val="30"/>
        </w:rPr>
        <w:t>以上</w:t>
      </w:r>
      <w:r w:rsidR="00C138F3">
        <w:rPr>
          <w:rFonts w:ascii="仿宋_GB2312" w:eastAsia="仿宋_GB2312"/>
          <w:color w:val="000000" w:themeColor="text1"/>
          <w:sz w:val="30"/>
          <w:szCs w:val="30"/>
        </w:rPr>
        <w:t>船舶的事故</w:t>
      </w:r>
      <w:r w:rsidR="003008AC">
        <w:rPr>
          <w:rFonts w:ascii="仿宋_GB2312" w:eastAsia="仿宋_GB2312" w:hint="eastAsia"/>
          <w:color w:val="000000" w:themeColor="text1"/>
          <w:sz w:val="30"/>
          <w:szCs w:val="30"/>
        </w:rPr>
        <w:t>。主要</w:t>
      </w:r>
      <w:r w:rsidR="003008AC">
        <w:rPr>
          <w:rFonts w:ascii="仿宋_GB2312" w:eastAsia="仿宋_GB2312"/>
          <w:color w:val="000000" w:themeColor="text1"/>
          <w:sz w:val="30"/>
          <w:szCs w:val="30"/>
        </w:rPr>
        <w:t>原因是船员安全意识、责任意识不强，疏忽瞭望，</w:t>
      </w:r>
      <w:r w:rsidR="003008AC">
        <w:rPr>
          <w:rFonts w:ascii="仿宋_GB2312" w:eastAsia="仿宋_GB2312" w:hint="eastAsia"/>
          <w:color w:val="000000" w:themeColor="text1"/>
          <w:sz w:val="30"/>
          <w:szCs w:val="30"/>
        </w:rPr>
        <w:t>未</w:t>
      </w:r>
      <w:r w:rsidR="003008AC">
        <w:rPr>
          <w:rFonts w:ascii="仿宋_GB2312" w:eastAsia="仿宋_GB2312"/>
          <w:color w:val="000000" w:themeColor="text1"/>
          <w:sz w:val="30"/>
          <w:szCs w:val="30"/>
        </w:rPr>
        <w:t>提早采取</w:t>
      </w:r>
      <w:r w:rsidR="003008AC">
        <w:rPr>
          <w:rFonts w:ascii="仿宋_GB2312" w:eastAsia="仿宋_GB2312" w:hint="eastAsia"/>
          <w:color w:val="000000" w:themeColor="text1"/>
          <w:sz w:val="30"/>
          <w:szCs w:val="30"/>
        </w:rPr>
        <w:t>避让</w:t>
      </w:r>
      <w:r w:rsidR="003008AC">
        <w:rPr>
          <w:rFonts w:ascii="仿宋_GB2312" w:eastAsia="仿宋_GB2312"/>
          <w:color w:val="000000" w:themeColor="text1"/>
          <w:sz w:val="30"/>
          <w:szCs w:val="30"/>
        </w:rPr>
        <w:t>措施。</w:t>
      </w:r>
      <w:r w:rsidR="00D5708F" w:rsidRPr="00552E53">
        <w:rPr>
          <w:rFonts w:ascii="仿宋_GB2312" w:eastAsia="仿宋_GB2312" w:hint="eastAsia"/>
          <w:color w:val="FF0000"/>
          <w:sz w:val="30"/>
          <w:szCs w:val="30"/>
        </w:rPr>
        <w:t xml:space="preserve"> </w:t>
      </w:r>
      <w:bookmarkStart w:id="0" w:name="_GoBack"/>
      <w:bookmarkEnd w:id="0"/>
    </w:p>
    <w:sectPr w:rsidR="007D1E1D" w:rsidRPr="00552E53" w:rsidSect="00670926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41" w:rsidRDefault="00737B41" w:rsidP="00737B41">
      <w:r>
        <w:separator/>
      </w:r>
    </w:p>
  </w:endnote>
  <w:endnote w:type="continuationSeparator" w:id="0">
    <w:p w:rsidR="00737B41" w:rsidRDefault="00737B41" w:rsidP="0073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26" w:rsidRDefault="009A43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70926" w:rsidRDefault="009178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26" w:rsidRDefault="009A43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89C">
      <w:rPr>
        <w:rStyle w:val="a5"/>
        <w:noProof/>
      </w:rPr>
      <w:t>5</w:t>
    </w:r>
    <w:r>
      <w:rPr>
        <w:rStyle w:val="a5"/>
      </w:rPr>
      <w:fldChar w:fldCharType="end"/>
    </w:r>
  </w:p>
  <w:p w:rsidR="00670926" w:rsidRDefault="009178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41" w:rsidRDefault="00737B41" w:rsidP="00737B41">
      <w:r>
        <w:separator/>
      </w:r>
    </w:p>
  </w:footnote>
  <w:footnote w:type="continuationSeparator" w:id="0">
    <w:p w:rsidR="00737B41" w:rsidRDefault="00737B41" w:rsidP="0073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9F"/>
    <w:rsid w:val="000F219C"/>
    <w:rsid w:val="00120E66"/>
    <w:rsid w:val="00224C04"/>
    <w:rsid w:val="0025739E"/>
    <w:rsid w:val="00261FD5"/>
    <w:rsid w:val="002A69E0"/>
    <w:rsid w:val="002F5CBB"/>
    <w:rsid w:val="003008AC"/>
    <w:rsid w:val="00405A32"/>
    <w:rsid w:val="004620C3"/>
    <w:rsid w:val="0051329E"/>
    <w:rsid w:val="005A72F0"/>
    <w:rsid w:val="005C373D"/>
    <w:rsid w:val="00637898"/>
    <w:rsid w:val="00660274"/>
    <w:rsid w:val="00662CC8"/>
    <w:rsid w:val="006D29BD"/>
    <w:rsid w:val="007246F9"/>
    <w:rsid w:val="0072486B"/>
    <w:rsid w:val="00737B41"/>
    <w:rsid w:val="007D1E1D"/>
    <w:rsid w:val="00803A2D"/>
    <w:rsid w:val="0081134B"/>
    <w:rsid w:val="0091789C"/>
    <w:rsid w:val="009316C7"/>
    <w:rsid w:val="009644CB"/>
    <w:rsid w:val="009A4360"/>
    <w:rsid w:val="00A35E29"/>
    <w:rsid w:val="00AF0705"/>
    <w:rsid w:val="00B44488"/>
    <w:rsid w:val="00B644C7"/>
    <w:rsid w:val="00BA559F"/>
    <w:rsid w:val="00BF7671"/>
    <w:rsid w:val="00C10659"/>
    <w:rsid w:val="00C138F3"/>
    <w:rsid w:val="00C46F06"/>
    <w:rsid w:val="00C733CD"/>
    <w:rsid w:val="00CB5E11"/>
    <w:rsid w:val="00D56B50"/>
    <w:rsid w:val="00D5708F"/>
    <w:rsid w:val="00E007CD"/>
    <w:rsid w:val="00E61C83"/>
    <w:rsid w:val="00E84832"/>
    <w:rsid w:val="00EC4F78"/>
    <w:rsid w:val="00F42AEC"/>
    <w:rsid w:val="00F6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81347B-BF90-4F58-8B17-2FDB4174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B41"/>
    <w:rPr>
      <w:sz w:val="18"/>
      <w:szCs w:val="18"/>
    </w:rPr>
  </w:style>
  <w:style w:type="paragraph" w:styleId="a4">
    <w:name w:val="footer"/>
    <w:basedOn w:val="a"/>
    <w:link w:val="Char0"/>
    <w:unhideWhenUsed/>
    <w:rsid w:val="00737B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B41"/>
    <w:rPr>
      <w:sz w:val="18"/>
      <w:szCs w:val="18"/>
    </w:rPr>
  </w:style>
  <w:style w:type="character" w:styleId="a5">
    <w:name w:val="page number"/>
    <w:basedOn w:val="a0"/>
    <w:rsid w:val="00737B41"/>
  </w:style>
  <w:style w:type="paragraph" w:styleId="a6">
    <w:name w:val="Balloon Text"/>
    <w:basedOn w:val="a"/>
    <w:link w:val="Char1"/>
    <w:uiPriority w:val="99"/>
    <w:semiHidden/>
    <w:unhideWhenUsed/>
    <w:rsid w:val="00E61C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1C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___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事故四项指标对比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2017年第一季度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直接经济损失（百万元）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2018年第一季度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事故起数</c:v>
                </c:pt>
                <c:pt idx="1">
                  <c:v>死亡失踪人数</c:v>
                </c:pt>
                <c:pt idx="2">
                  <c:v>沉船艘数</c:v>
                </c:pt>
                <c:pt idx="3">
                  <c:v>直接经济损失（百万元）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17</c:v>
                </c:pt>
                <c:pt idx="2">
                  <c:v>4</c:v>
                </c:pt>
                <c:pt idx="3">
                  <c:v>14.15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135102528"/>
        <c:axId val="-1135101440"/>
      </c:barChart>
      <c:catAx>
        <c:axId val="-113510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35101440"/>
        <c:crosses val="autoZero"/>
        <c:auto val="1"/>
        <c:lblAlgn val="ctr"/>
        <c:lblOffset val="100"/>
        <c:noMultiLvlLbl val="0"/>
      </c:catAx>
      <c:valAx>
        <c:axId val="-113510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-113510252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事故水域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事故水域分布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珠江口水域</c:v>
                </c:pt>
                <c:pt idx="1">
                  <c:v>粤东海域</c:v>
                </c:pt>
                <c:pt idx="2">
                  <c:v>粤西海域</c:v>
                </c:pt>
                <c:pt idx="3">
                  <c:v>南海海域</c:v>
                </c:pt>
                <c:pt idx="4">
                  <c:v>西江水域</c:v>
                </c:pt>
                <c:pt idx="5">
                  <c:v>珠三角内河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Sheet1!$A$2:$A$4</c:f>
              <c:strCache>
                <c:ptCount val="3"/>
                <c:pt idx="0">
                  <c:v>碰撞</c:v>
                </c:pt>
                <c:pt idx="1">
                  <c:v>其他</c:v>
                </c:pt>
                <c:pt idx="2">
                  <c:v>自沉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事故等级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一般等级</c:v>
                </c:pt>
                <c:pt idx="1">
                  <c:v>较大等级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事故船舶类型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Sheet1!$A$2:$A$9</c:f>
              <c:strCache>
                <c:ptCount val="8"/>
                <c:pt idx="0">
                  <c:v>散货船</c:v>
                </c:pt>
                <c:pt idx="1">
                  <c:v>渔船</c:v>
                </c:pt>
                <c:pt idx="2">
                  <c:v>油船</c:v>
                </c:pt>
                <c:pt idx="3">
                  <c:v>集装箱船</c:v>
                </c:pt>
                <c:pt idx="4">
                  <c:v>多用途船</c:v>
                </c:pt>
                <c:pt idx="5">
                  <c:v>滚装船</c:v>
                </c:pt>
                <c:pt idx="6">
                  <c:v>滚装客船</c:v>
                </c:pt>
                <c:pt idx="7">
                  <c:v>运砂船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温光富</dc:creator>
  <cp:keywords/>
  <dc:description/>
  <cp:lastModifiedBy>ﻀ⍈±</cp:lastModifiedBy>
  <cp:revision>18</cp:revision>
  <cp:lastPrinted>2018-04-10T06:54:00Z</cp:lastPrinted>
  <dcterms:created xsi:type="dcterms:W3CDTF">2018-04-10T03:03:00Z</dcterms:created>
  <dcterms:modified xsi:type="dcterms:W3CDTF">2018-05-30T08:41:00Z</dcterms:modified>
</cp:coreProperties>
</file>